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63611" w:rsidRDefault="00086241">
      <w:pPr>
        <w:pStyle w:val="Title"/>
        <w:spacing w:before="120"/>
        <w:rPr>
          <w:rFonts w:ascii="Helvetica Neue" w:eastAsia="Helvetica Neue" w:hAnsi="Helvetica Neue" w:cs="Helvetica Neue"/>
          <w:sz w:val="28"/>
          <w:szCs w:val="28"/>
        </w:rPr>
      </w:pPr>
      <w:r>
        <w:rPr>
          <w:rFonts w:ascii="Helvetica Neue" w:eastAsia="Helvetica Neue" w:hAnsi="Helvetica Neue" w:cs="Helvetica Neue"/>
          <w:sz w:val="28"/>
          <w:szCs w:val="28"/>
        </w:rPr>
        <w:t>FIŞA DISCIPLINEI</w:t>
      </w:r>
    </w:p>
    <w:p w:rsidR="00D63611" w:rsidRDefault="00086241">
      <w:pPr>
        <w:pStyle w:val="Title"/>
        <w:spacing w:before="120"/>
        <w:rPr>
          <w:rFonts w:ascii="Helvetica Neue" w:eastAsia="Helvetica Neue" w:hAnsi="Helvetica Neue" w:cs="Helvetica Neue"/>
          <w:b w:val="0"/>
          <w:bCs w:val="0"/>
          <w:i/>
          <w:iCs/>
          <w:sz w:val="20"/>
          <w:szCs w:val="20"/>
        </w:rPr>
      </w:pPr>
      <w:r>
        <w:rPr>
          <w:rFonts w:ascii="Helvetica Neue" w:eastAsia="Helvetica Neue" w:hAnsi="Helvetica Neue" w:cs="Helvetica Neue"/>
          <w:b w:val="0"/>
          <w:bCs w:val="0"/>
          <w:i/>
          <w:iCs/>
          <w:sz w:val="20"/>
          <w:szCs w:val="20"/>
        </w:rPr>
        <w:t>Anul universitar 2025 - 2026</w:t>
      </w:r>
    </w:p>
    <w:p w:rsidR="00D63611" w:rsidRDefault="00086241">
      <w:pPr>
        <w:pStyle w:val="Heading1"/>
        <w:numPr>
          <w:ilvl w:val="0"/>
          <w:numId w:val="2"/>
        </w:numPr>
        <w:rPr>
          <w:sz w:val="20"/>
          <w:szCs w:val="20"/>
        </w:rPr>
      </w:pPr>
      <w:r>
        <w:rPr>
          <w:sz w:val="20"/>
          <w:szCs w:val="20"/>
        </w:rPr>
        <w:t>Date despre program</w:t>
      </w:r>
    </w:p>
    <w:tbl>
      <w:tblPr>
        <w:tblStyle w:val="a"/>
        <w:tblW w:w="96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397"/>
        <w:gridCol w:w="6232"/>
      </w:tblGrid>
      <w:tr w:rsidR="00D63611">
        <w:trPr>
          <w:trHeight w:val="397"/>
        </w:trPr>
        <w:tc>
          <w:tcPr>
            <w:tcW w:w="3397" w:type="dxa"/>
            <w:vAlign w:val="center"/>
          </w:tcPr>
          <w:p w:rsidR="00D63611" w:rsidRDefault="00086241">
            <w:pPr>
              <w:numPr>
                <w:ilvl w:val="1"/>
                <w:numId w:val="1"/>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Instituția de învățământ superior</w:t>
            </w:r>
          </w:p>
        </w:tc>
        <w:tc>
          <w:tcPr>
            <w:tcW w:w="6232" w:type="dxa"/>
            <w:vAlign w:val="center"/>
          </w:tcPr>
          <w:p w:rsidR="00D63611" w:rsidRDefault="00086241">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 xml:space="preserve">Universitatea Lucian Blaga din Sibiu </w:t>
            </w:r>
          </w:p>
        </w:tc>
      </w:tr>
      <w:tr w:rsidR="00D63611">
        <w:trPr>
          <w:trHeight w:val="397"/>
        </w:trPr>
        <w:tc>
          <w:tcPr>
            <w:tcW w:w="3397" w:type="dxa"/>
            <w:vAlign w:val="center"/>
          </w:tcPr>
          <w:p w:rsidR="00D63611" w:rsidRDefault="00086241">
            <w:pPr>
              <w:numPr>
                <w:ilvl w:val="1"/>
                <w:numId w:val="1"/>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Facultatea</w:t>
            </w:r>
          </w:p>
        </w:tc>
        <w:tc>
          <w:tcPr>
            <w:tcW w:w="6232" w:type="dxa"/>
            <w:vAlign w:val="center"/>
          </w:tcPr>
          <w:p w:rsidR="00D63611" w:rsidRDefault="0051014A">
            <w:pPr>
              <w:rPr>
                <w:rFonts w:ascii="Helvetica Neue" w:eastAsia="Helvetica Neue" w:hAnsi="Helvetica Neue" w:cs="Helvetica Neue"/>
                <w:b/>
                <w:bCs/>
                <w:sz w:val="20"/>
                <w:szCs w:val="20"/>
              </w:rPr>
            </w:pPr>
            <w:sdt>
              <w:sdtPr>
                <w:tag w:val="goog_rdk_0"/>
                <w:id w:val="934984029"/>
              </w:sdtPr>
              <w:sdtEndPr/>
              <w:sdtContent>
                <w:r w:rsidR="00086241">
                  <w:rPr>
                    <w:rFonts w:ascii="Arial" w:eastAsia="Arial" w:hAnsi="Arial" w:cs="Arial"/>
                    <w:b/>
                    <w:bCs/>
                    <w:sz w:val="20"/>
                    <w:szCs w:val="20"/>
                  </w:rPr>
                  <w:t>Facultatea de Științe Socio-Umane</w:t>
                </w:r>
              </w:sdtContent>
            </w:sdt>
          </w:p>
        </w:tc>
      </w:tr>
      <w:tr w:rsidR="00D63611">
        <w:trPr>
          <w:trHeight w:val="397"/>
        </w:trPr>
        <w:tc>
          <w:tcPr>
            <w:tcW w:w="3397" w:type="dxa"/>
            <w:vAlign w:val="center"/>
          </w:tcPr>
          <w:p w:rsidR="00D63611" w:rsidRDefault="00086241">
            <w:pPr>
              <w:numPr>
                <w:ilvl w:val="1"/>
                <w:numId w:val="1"/>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Departament</w:t>
            </w:r>
          </w:p>
        </w:tc>
        <w:tc>
          <w:tcPr>
            <w:tcW w:w="6232" w:type="dxa"/>
            <w:vAlign w:val="center"/>
          </w:tcPr>
          <w:p w:rsidR="00D63611" w:rsidRDefault="00086241">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Departamentul de Pregătire a Personalului Didactic</w:t>
            </w:r>
          </w:p>
        </w:tc>
      </w:tr>
      <w:tr w:rsidR="00D63611">
        <w:trPr>
          <w:trHeight w:val="397"/>
        </w:trPr>
        <w:tc>
          <w:tcPr>
            <w:tcW w:w="3397" w:type="dxa"/>
            <w:vAlign w:val="center"/>
          </w:tcPr>
          <w:p w:rsidR="00D63611" w:rsidRDefault="00086241">
            <w:pPr>
              <w:numPr>
                <w:ilvl w:val="1"/>
                <w:numId w:val="1"/>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Domeniul de studiu</w:t>
            </w:r>
          </w:p>
        </w:tc>
        <w:tc>
          <w:tcPr>
            <w:tcW w:w="6232" w:type="dxa"/>
            <w:vAlign w:val="center"/>
          </w:tcPr>
          <w:p w:rsidR="00D63611" w:rsidRDefault="0051014A">
            <w:pPr>
              <w:rPr>
                <w:rFonts w:ascii="Helvetica Neue" w:eastAsia="Helvetica Neue" w:hAnsi="Helvetica Neue" w:cs="Helvetica Neue"/>
                <w:b/>
                <w:bCs/>
                <w:sz w:val="20"/>
                <w:szCs w:val="20"/>
              </w:rPr>
            </w:pPr>
            <w:sdt>
              <w:sdtPr>
                <w:tag w:val="goog_rdk_1"/>
                <w:id w:val="53237082"/>
              </w:sdtPr>
              <w:sdtEndPr/>
              <w:sdtContent>
                <w:r w:rsidR="00086241">
                  <w:rPr>
                    <w:rFonts w:ascii="Arial" w:eastAsia="Arial" w:hAnsi="Arial" w:cs="Arial"/>
                    <w:b/>
                    <w:bCs/>
                    <w:sz w:val="20"/>
                    <w:szCs w:val="20"/>
                  </w:rPr>
                  <w:t>Științe sociale</w:t>
                </w:r>
              </w:sdtContent>
            </w:sdt>
          </w:p>
        </w:tc>
      </w:tr>
      <w:tr w:rsidR="00D63611">
        <w:trPr>
          <w:trHeight w:val="397"/>
        </w:trPr>
        <w:tc>
          <w:tcPr>
            <w:tcW w:w="3397" w:type="dxa"/>
            <w:vAlign w:val="center"/>
          </w:tcPr>
          <w:p w:rsidR="00D63611" w:rsidRDefault="00086241">
            <w:pPr>
              <w:numPr>
                <w:ilvl w:val="1"/>
                <w:numId w:val="1"/>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Ciclul de studii</w:t>
            </w:r>
            <w:r>
              <w:rPr>
                <w:color w:val="000000"/>
                <w:sz w:val="20"/>
                <w:szCs w:val="20"/>
                <w:vertAlign w:val="superscript"/>
              </w:rPr>
              <w:footnoteReference w:id="1"/>
            </w:r>
          </w:p>
        </w:tc>
        <w:tc>
          <w:tcPr>
            <w:tcW w:w="6232" w:type="dxa"/>
            <w:vAlign w:val="center"/>
          </w:tcPr>
          <w:p w:rsidR="00D63611" w:rsidRDefault="00086241">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Licență</w:t>
            </w:r>
          </w:p>
        </w:tc>
      </w:tr>
      <w:tr w:rsidR="00D63611">
        <w:trPr>
          <w:trHeight w:val="397"/>
        </w:trPr>
        <w:tc>
          <w:tcPr>
            <w:tcW w:w="3397" w:type="dxa"/>
            <w:vAlign w:val="center"/>
          </w:tcPr>
          <w:p w:rsidR="00D63611" w:rsidRDefault="00086241">
            <w:pPr>
              <w:numPr>
                <w:ilvl w:val="1"/>
                <w:numId w:val="1"/>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Specializarea</w:t>
            </w:r>
          </w:p>
        </w:tc>
        <w:tc>
          <w:tcPr>
            <w:tcW w:w="6232" w:type="dxa"/>
            <w:vAlign w:val="center"/>
          </w:tcPr>
          <w:p w:rsidR="00D63611" w:rsidRDefault="00086241">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Pedagogia învățământului primar și preșcolar în limba germană</w:t>
            </w:r>
          </w:p>
        </w:tc>
      </w:tr>
    </w:tbl>
    <w:p w:rsidR="00D63611" w:rsidRDefault="00086241">
      <w:pPr>
        <w:pStyle w:val="Heading1"/>
        <w:numPr>
          <w:ilvl w:val="0"/>
          <w:numId w:val="2"/>
        </w:numPr>
        <w:spacing w:after="240"/>
        <w:rPr>
          <w:sz w:val="20"/>
          <w:szCs w:val="20"/>
        </w:rPr>
      </w:pPr>
      <w:r>
        <w:rPr>
          <w:sz w:val="20"/>
          <w:szCs w:val="20"/>
        </w:rPr>
        <w:t>Date despre disciplină</w:t>
      </w:r>
    </w:p>
    <w:tbl>
      <w:tblPr>
        <w:tblStyle w:val="a0"/>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83"/>
        <w:gridCol w:w="160"/>
        <w:gridCol w:w="402"/>
        <w:gridCol w:w="564"/>
        <w:gridCol w:w="568"/>
        <w:gridCol w:w="1570"/>
        <w:gridCol w:w="133"/>
        <w:gridCol w:w="426"/>
        <w:gridCol w:w="10"/>
        <w:gridCol w:w="2692"/>
        <w:gridCol w:w="420"/>
      </w:tblGrid>
      <w:tr w:rsidR="00D63611">
        <w:trPr>
          <w:trHeight w:val="964"/>
        </w:trPr>
        <w:tc>
          <w:tcPr>
            <w:tcW w:w="2844" w:type="dxa"/>
            <w:gridSpan w:val="2"/>
            <w:vAlign w:val="center"/>
          </w:tcPr>
          <w:p w:rsidR="00D63611" w:rsidRDefault="00086241">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Denumirea disciplinei</w:t>
            </w:r>
          </w:p>
        </w:tc>
        <w:tc>
          <w:tcPr>
            <w:tcW w:w="3104" w:type="dxa"/>
            <w:gridSpan w:val="4"/>
            <w:vAlign w:val="center"/>
          </w:tcPr>
          <w:p w:rsidR="00D63611" w:rsidRDefault="00086241">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Teoria si metodologia currriculumui</w:t>
            </w:r>
          </w:p>
        </w:tc>
        <w:tc>
          <w:tcPr>
            <w:tcW w:w="569" w:type="dxa"/>
            <w:gridSpan w:val="3"/>
            <w:vAlign w:val="center"/>
          </w:tcPr>
          <w:p w:rsidR="00D63611" w:rsidRDefault="00086241">
            <w:pPr>
              <w:rPr>
                <w:rFonts w:ascii="Helvetica Neue" w:eastAsia="Helvetica Neue" w:hAnsi="Helvetica Neue" w:cs="Helvetica Neue"/>
                <w:sz w:val="20"/>
                <w:szCs w:val="20"/>
              </w:rPr>
            </w:pPr>
            <w:r>
              <w:rPr>
                <w:rFonts w:ascii="Helvetica Neue" w:eastAsia="Helvetica Neue" w:hAnsi="Helvetica Neue" w:cs="Helvetica Neue"/>
                <w:sz w:val="20"/>
                <w:szCs w:val="20"/>
              </w:rPr>
              <w:t>Cod</w:t>
            </w:r>
          </w:p>
        </w:tc>
        <w:tc>
          <w:tcPr>
            <w:tcW w:w="3112" w:type="dxa"/>
            <w:gridSpan w:val="2"/>
            <w:vAlign w:val="center"/>
          </w:tcPr>
          <w:p w:rsidR="00D63611" w:rsidRDefault="00086241">
            <w:pPr>
              <w:rPr>
                <w:rFonts w:ascii="Helvetica Neue" w:eastAsia="Helvetica Neue" w:hAnsi="Helvetica Neue" w:cs="Helvetica Neue"/>
                <w:sz w:val="20"/>
                <w:szCs w:val="20"/>
              </w:rPr>
            </w:pPr>
            <w:r>
              <w:rPr>
                <w:rFonts w:ascii="Helvetica Neue" w:eastAsia="Helvetica Neue" w:hAnsi="Helvetica Neue" w:cs="Helvetica Neue"/>
                <w:sz w:val="20"/>
                <w:szCs w:val="20"/>
              </w:rPr>
              <w:t>FSSU.DPPD.PIPP_DE.L.FO.2.1100.E-3.2</w:t>
            </w:r>
          </w:p>
        </w:tc>
      </w:tr>
      <w:tr w:rsidR="00D63611">
        <w:trPr>
          <w:trHeight w:val="340"/>
        </w:trPr>
        <w:tc>
          <w:tcPr>
            <w:tcW w:w="2844" w:type="dxa"/>
            <w:gridSpan w:val="2"/>
            <w:vAlign w:val="center"/>
          </w:tcPr>
          <w:p w:rsidR="00D63611" w:rsidRDefault="00086241">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Titular activități de curs</w:t>
            </w:r>
          </w:p>
        </w:tc>
        <w:tc>
          <w:tcPr>
            <w:tcW w:w="6785" w:type="dxa"/>
            <w:gridSpan w:val="9"/>
            <w:vAlign w:val="center"/>
          </w:tcPr>
          <w:p w:rsidR="00D63611" w:rsidRDefault="00086241">
            <w:pPr>
              <w:rPr>
                <w:rFonts w:ascii="Helvetica Neue" w:eastAsia="Helvetica Neue" w:hAnsi="Helvetica Neue" w:cs="Helvetica Neue"/>
                <w:sz w:val="20"/>
                <w:szCs w:val="20"/>
              </w:rPr>
            </w:pPr>
            <w:r>
              <w:rPr>
                <w:rFonts w:ascii="Helvetica Neue" w:eastAsia="Helvetica Neue" w:hAnsi="Helvetica Neue" w:cs="Helvetica Neue"/>
                <w:sz w:val="20"/>
                <w:szCs w:val="20"/>
              </w:rPr>
              <w:t>Prof. dr. Sebastian Engelmann</w:t>
            </w:r>
          </w:p>
        </w:tc>
      </w:tr>
      <w:tr w:rsidR="00D63611">
        <w:trPr>
          <w:trHeight w:val="340"/>
        </w:trPr>
        <w:tc>
          <w:tcPr>
            <w:tcW w:w="2844" w:type="dxa"/>
            <w:gridSpan w:val="2"/>
            <w:vAlign w:val="center"/>
          </w:tcPr>
          <w:p w:rsidR="00D63611" w:rsidRDefault="00086241">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Titular activități practice</w:t>
            </w:r>
          </w:p>
        </w:tc>
        <w:tc>
          <w:tcPr>
            <w:tcW w:w="6785" w:type="dxa"/>
            <w:gridSpan w:val="9"/>
            <w:vAlign w:val="center"/>
          </w:tcPr>
          <w:p w:rsidR="00D63611" w:rsidRDefault="00086241">
            <w:pPr>
              <w:rPr>
                <w:rFonts w:ascii="Helvetica Neue" w:eastAsia="Helvetica Neue" w:hAnsi="Helvetica Neue" w:cs="Helvetica Neue"/>
                <w:sz w:val="20"/>
                <w:szCs w:val="20"/>
              </w:rPr>
            </w:pPr>
            <w:r>
              <w:rPr>
                <w:rFonts w:ascii="Helvetica Neue" w:eastAsia="Helvetica Neue" w:hAnsi="Helvetica Neue" w:cs="Helvetica Neue"/>
                <w:sz w:val="20"/>
                <w:szCs w:val="20"/>
              </w:rPr>
              <w:t>Prof. dr. Sebastian Engelmann</w:t>
            </w:r>
          </w:p>
        </w:tc>
      </w:tr>
      <w:tr w:rsidR="00D63611">
        <w:trPr>
          <w:trHeight w:val="340"/>
        </w:trPr>
        <w:tc>
          <w:tcPr>
            <w:tcW w:w="2684" w:type="dxa"/>
            <w:vAlign w:val="center"/>
          </w:tcPr>
          <w:p w:rsidR="00D63611" w:rsidRDefault="00086241">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An de studiu</w:t>
            </w:r>
            <w:r>
              <w:rPr>
                <w:color w:val="000000"/>
                <w:sz w:val="20"/>
                <w:szCs w:val="20"/>
                <w:vertAlign w:val="superscript"/>
              </w:rPr>
              <w:footnoteReference w:id="2"/>
            </w:r>
          </w:p>
        </w:tc>
        <w:tc>
          <w:tcPr>
            <w:tcW w:w="562" w:type="dxa"/>
            <w:gridSpan w:val="2"/>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c>
          <w:tcPr>
            <w:tcW w:w="2835" w:type="dxa"/>
            <w:gridSpan w:val="4"/>
            <w:vAlign w:val="center"/>
          </w:tcPr>
          <w:p w:rsidR="00D63611" w:rsidRDefault="00086241">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Semestrul</w:t>
            </w:r>
            <w:r>
              <w:rPr>
                <w:color w:val="000000"/>
                <w:sz w:val="20"/>
                <w:szCs w:val="20"/>
                <w:vertAlign w:val="superscript"/>
              </w:rPr>
              <w:footnoteReference w:id="3"/>
            </w:r>
          </w:p>
        </w:tc>
        <w:tc>
          <w:tcPr>
            <w:tcW w:w="426" w:type="dxa"/>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c>
          <w:tcPr>
            <w:tcW w:w="2702" w:type="dxa"/>
            <w:gridSpan w:val="2"/>
            <w:vAlign w:val="center"/>
          </w:tcPr>
          <w:p w:rsidR="00D63611" w:rsidRDefault="00086241">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Tipul de evaluare</w:t>
            </w:r>
            <w:r>
              <w:rPr>
                <w:color w:val="000000"/>
                <w:sz w:val="20"/>
                <w:szCs w:val="20"/>
                <w:vertAlign w:val="superscript"/>
              </w:rPr>
              <w:footnoteReference w:id="4"/>
            </w:r>
          </w:p>
        </w:tc>
        <w:tc>
          <w:tcPr>
            <w:tcW w:w="420" w:type="dxa"/>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E</w:t>
            </w:r>
          </w:p>
        </w:tc>
      </w:tr>
      <w:tr w:rsidR="00D63611">
        <w:trPr>
          <w:trHeight w:val="340"/>
        </w:trPr>
        <w:tc>
          <w:tcPr>
            <w:tcW w:w="3810" w:type="dxa"/>
            <w:gridSpan w:val="4"/>
            <w:vAlign w:val="center"/>
          </w:tcPr>
          <w:p w:rsidR="00D63611" w:rsidRDefault="00086241">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Regimul disciplinei</w:t>
            </w:r>
            <w:r>
              <w:rPr>
                <w:rFonts w:ascii="Helvetica Neue" w:eastAsia="Helvetica Neue" w:hAnsi="Helvetica Neue" w:cs="Helvetica Neue"/>
                <w:color w:val="000000"/>
                <w:sz w:val="20"/>
                <w:szCs w:val="20"/>
                <w:vertAlign w:val="superscript"/>
              </w:rPr>
              <w:footnoteReference w:id="5"/>
            </w:r>
          </w:p>
        </w:tc>
        <w:tc>
          <w:tcPr>
            <w:tcW w:w="568" w:type="dxa"/>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O</w:t>
            </w:r>
          </w:p>
        </w:tc>
        <w:tc>
          <w:tcPr>
            <w:tcW w:w="4831" w:type="dxa"/>
            <w:gridSpan w:val="5"/>
            <w:vAlign w:val="center"/>
          </w:tcPr>
          <w:p w:rsidR="00D63611" w:rsidRDefault="00086241">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Categoria formativă a disciplinei</w:t>
            </w:r>
            <w:r>
              <w:rPr>
                <w:rFonts w:ascii="Helvetica Neue" w:eastAsia="Helvetica Neue" w:hAnsi="Helvetica Neue" w:cs="Helvetica Neue"/>
                <w:color w:val="000000"/>
                <w:sz w:val="20"/>
                <w:szCs w:val="20"/>
                <w:vertAlign w:val="superscript"/>
              </w:rPr>
              <w:footnoteReference w:id="6"/>
            </w:r>
          </w:p>
        </w:tc>
        <w:tc>
          <w:tcPr>
            <w:tcW w:w="420" w:type="dxa"/>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F</w:t>
            </w:r>
          </w:p>
        </w:tc>
      </w:tr>
    </w:tbl>
    <w:p w:rsidR="00D63611" w:rsidRDefault="00086241">
      <w:pPr>
        <w:pStyle w:val="Heading1"/>
        <w:numPr>
          <w:ilvl w:val="0"/>
          <w:numId w:val="2"/>
        </w:numPr>
        <w:spacing w:after="240"/>
        <w:rPr>
          <w:sz w:val="20"/>
          <w:szCs w:val="20"/>
        </w:rPr>
      </w:pPr>
      <w:r>
        <w:rPr>
          <w:sz w:val="20"/>
          <w:szCs w:val="20"/>
        </w:rPr>
        <w:t>Timpul total estimat</w:t>
      </w:r>
    </w:p>
    <w:tbl>
      <w:tblPr>
        <w:tblStyle w:val="a1"/>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50"/>
        <w:gridCol w:w="1627"/>
        <w:gridCol w:w="1728"/>
        <w:gridCol w:w="1765"/>
        <w:gridCol w:w="1558"/>
        <w:gridCol w:w="713"/>
        <w:gridCol w:w="987"/>
      </w:tblGrid>
      <w:tr w:rsidR="00D63611">
        <w:trPr>
          <w:trHeight w:val="340"/>
        </w:trPr>
        <w:tc>
          <w:tcPr>
            <w:tcW w:w="9629" w:type="dxa"/>
            <w:gridSpan w:val="7"/>
            <w:vAlign w:val="center"/>
          </w:tcPr>
          <w:p w:rsidR="00D63611" w:rsidRDefault="00086241">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Extinderea disciplinei în planul de învățământ – număr de ore pe săptămână</w:t>
            </w:r>
          </w:p>
        </w:tc>
      </w:tr>
      <w:tr w:rsidR="00D63611">
        <w:trPr>
          <w:trHeight w:val="340"/>
        </w:trPr>
        <w:tc>
          <w:tcPr>
            <w:tcW w:w="1251" w:type="dxa"/>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3.1.a.Curs</w:t>
            </w:r>
          </w:p>
        </w:tc>
        <w:tc>
          <w:tcPr>
            <w:tcW w:w="1627" w:type="dxa"/>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3.1.b. Seminar</w:t>
            </w:r>
          </w:p>
        </w:tc>
        <w:tc>
          <w:tcPr>
            <w:tcW w:w="1728" w:type="dxa"/>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3.1.c. Laborator</w:t>
            </w:r>
          </w:p>
        </w:tc>
        <w:tc>
          <w:tcPr>
            <w:tcW w:w="1765" w:type="dxa"/>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3.1.d. Proiect</w:t>
            </w:r>
          </w:p>
        </w:tc>
        <w:tc>
          <w:tcPr>
            <w:tcW w:w="1558" w:type="dxa"/>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3.1.e Alte</w:t>
            </w:r>
          </w:p>
        </w:tc>
        <w:tc>
          <w:tcPr>
            <w:tcW w:w="1700" w:type="dxa"/>
            <w:gridSpan w:val="2"/>
            <w:vAlign w:val="center"/>
          </w:tcPr>
          <w:p w:rsidR="00D63611" w:rsidRDefault="00086241">
            <w:pPr>
              <w:jc w:val="center"/>
              <w:rPr>
                <w:rFonts w:ascii="Helvetica Neue" w:eastAsia="Helvetica Neue" w:hAnsi="Helvetica Neue" w:cs="Helvetica Neue"/>
                <w:i/>
                <w:iCs/>
                <w:sz w:val="20"/>
                <w:szCs w:val="20"/>
              </w:rPr>
            </w:pPr>
            <w:r>
              <w:rPr>
                <w:rFonts w:ascii="Helvetica Neue" w:eastAsia="Helvetica Neue" w:hAnsi="Helvetica Neue" w:cs="Helvetica Neue"/>
                <w:sz w:val="20"/>
                <w:szCs w:val="20"/>
              </w:rPr>
              <w:t>Total</w:t>
            </w:r>
          </w:p>
        </w:tc>
      </w:tr>
      <w:tr w:rsidR="00D63611">
        <w:trPr>
          <w:trHeight w:val="340"/>
        </w:trPr>
        <w:tc>
          <w:tcPr>
            <w:tcW w:w="1251" w:type="dxa"/>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c>
          <w:tcPr>
            <w:tcW w:w="1627" w:type="dxa"/>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c>
          <w:tcPr>
            <w:tcW w:w="1728" w:type="dxa"/>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0</w:t>
            </w:r>
          </w:p>
        </w:tc>
        <w:tc>
          <w:tcPr>
            <w:tcW w:w="1765" w:type="dxa"/>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0</w:t>
            </w:r>
          </w:p>
        </w:tc>
        <w:tc>
          <w:tcPr>
            <w:tcW w:w="1558" w:type="dxa"/>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0</w:t>
            </w:r>
          </w:p>
        </w:tc>
        <w:tc>
          <w:tcPr>
            <w:tcW w:w="1700" w:type="dxa"/>
            <w:gridSpan w:val="2"/>
            <w:shd w:val="clear" w:color="auto" w:fill="D9D9D9"/>
            <w:vAlign w:val="center"/>
          </w:tcPr>
          <w:p w:rsidR="00D63611" w:rsidRDefault="00086241">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2</w:t>
            </w:r>
          </w:p>
        </w:tc>
      </w:tr>
      <w:tr w:rsidR="00D63611">
        <w:trPr>
          <w:trHeight w:val="340"/>
        </w:trPr>
        <w:tc>
          <w:tcPr>
            <w:tcW w:w="9629" w:type="dxa"/>
            <w:gridSpan w:val="7"/>
            <w:vAlign w:val="center"/>
          </w:tcPr>
          <w:p w:rsidR="00D63611" w:rsidRDefault="00086241">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Extinderea disciplinei în planul de învățământ – Total ore din planul de învățământ</w:t>
            </w:r>
          </w:p>
        </w:tc>
      </w:tr>
      <w:tr w:rsidR="00D63611">
        <w:trPr>
          <w:trHeight w:val="340"/>
        </w:trPr>
        <w:tc>
          <w:tcPr>
            <w:tcW w:w="1251" w:type="dxa"/>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3.2.a.Curs</w:t>
            </w:r>
          </w:p>
        </w:tc>
        <w:tc>
          <w:tcPr>
            <w:tcW w:w="1627" w:type="dxa"/>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3.2.b. Seminar</w:t>
            </w:r>
          </w:p>
        </w:tc>
        <w:tc>
          <w:tcPr>
            <w:tcW w:w="1728" w:type="dxa"/>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3.2.c. Laborator</w:t>
            </w:r>
          </w:p>
        </w:tc>
        <w:tc>
          <w:tcPr>
            <w:tcW w:w="1765" w:type="dxa"/>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3.2.d. Proiect</w:t>
            </w:r>
          </w:p>
        </w:tc>
        <w:tc>
          <w:tcPr>
            <w:tcW w:w="1558" w:type="dxa"/>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3.2.e Alte</w:t>
            </w:r>
          </w:p>
        </w:tc>
        <w:tc>
          <w:tcPr>
            <w:tcW w:w="1700" w:type="dxa"/>
            <w:gridSpan w:val="2"/>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Total</w:t>
            </w:r>
            <w:r>
              <w:rPr>
                <w:sz w:val="20"/>
                <w:szCs w:val="20"/>
                <w:vertAlign w:val="superscript"/>
              </w:rPr>
              <w:footnoteReference w:id="7"/>
            </w:r>
          </w:p>
        </w:tc>
      </w:tr>
      <w:tr w:rsidR="00D63611">
        <w:trPr>
          <w:trHeight w:val="340"/>
        </w:trPr>
        <w:tc>
          <w:tcPr>
            <w:tcW w:w="1251" w:type="dxa"/>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14</w:t>
            </w:r>
          </w:p>
        </w:tc>
        <w:tc>
          <w:tcPr>
            <w:tcW w:w="1627" w:type="dxa"/>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14</w:t>
            </w:r>
          </w:p>
        </w:tc>
        <w:tc>
          <w:tcPr>
            <w:tcW w:w="1728" w:type="dxa"/>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0</w:t>
            </w:r>
          </w:p>
        </w:tc>
        <w:tc>
          <w:tcPr>
            <w:tcW w:w="1765" w:type="dxa"/>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0</w:t>
            </w:r>
          </w:p>
        </w:tc>
        <w:tc>
          <w:tcPr>
            <w:tcW w:w="1558" w:type="dxa"/>
            <w:vAlign w:val="center"/>
          </w:tcPr>
          <w:p w:rsidR="00D63611" w:rsidRDefault="00D63611">
            <w:pPr>
              <w:jc w:val="center"/>
              <w:rPr>
                <w:rFonts w:ascii="Helvetica Neue" w:eastAsia="Helvetica Neue" w:hAnsi="Helvetica Neue" w:cs="Helvetica Neue"/>
                <w:sz w:val="20"/>
                <w:szCs w:val="20"/>
              </w:rPr>
            </w:pPr>
          </w:p>
        </w:tc>
        <w:tc>
          <w:tcPr>
            <w:tcW w:w="1700" w:type="dxa"/>
            <w:gridSpan w:val="2"/>
            <w:shd w:val="clear" w:color="auto" w:fill="D9D9D9"/>
            <w:vAlign w:val="center"/>
          </w:tcPr>
          <w:p w:rsidR="00D63611" w:rsidRDefault="00086241">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28</w:t>
            </w:r>
          </w:p>
        </w:tc>
      </w:tr>
      <w:tr w:rsidR="00D63611">
        <w:trPr>
          <w:trHeight w:val="340"/>
        </w:trPr>
        <w:tc>
          <w:tcPr>
            <w:tcW w:w="8642" w:type="dxa"/>
            <w:gridSpan w:val="6"/>
            <w:tcBorders>
              <w:top w:val="single" w:sz="4" w:space="0" w:color="000000"/>
              <w:left w:val="single" w:sz="4" w:space="0" w:color="000000"/>
              <w:bottom w:val="single" w:sz="4" w:space="0" w:color="000000"/>
              <w:right w:val="single" w:sz="4" w:space="0" w:color="000000"/>
            </w:tcBorders>
            <w:vAlign w:val="center"/>
          </w:tcPr>
          <w:p w:rsidR="00D63611" w:rsidRDefault="0051014A">
            <w:pPr>
              <w:rPr>
                <w:rFonts w:ascii="Helvetica Neue" w:eastAsia="Helvetica Neue" w:hAnsi="Helvetica Neue" w:cs="Helvetica Neue"/>
                <w:b/>
                <w:bCs/>
                <w:sz w:val="20"/>
                <w:szCs w:val="20"/>
              </w:rPr>
            </w:pPr>
            <w:sdt>
              <w:sdtPr>
                <w:tag w:val="goog_rdk_2"/>
                <w:id w:val="-1058659352"/>
              </w:sdtPr>
              <w:sdtEndPr/>
              <w:sdtContent>
                <w:r w:rsidR="00086241">
                  <w:rPr>
                    <w:rFonts w:ascii="Arial" w:eastAsia="Arial" w:hAnsi="Arial" w:cs="Arial"/>
                    <w:b/>
                    <w:bCs/>
                    <w:sz w:val="20"/>
                    <w:szCs w:val="20"/>
                  </w:rPr>
                  <w:t>Distribuția fondului de timp pentru studiu individual</w:t>
                </w:r>
              </w:sdtContent>
            </w:sdt>
            <w:r w:rsidR="00086241">
              <w:rPr>
                <w:sz w:val="20"/>
                <w:szCs w:val="20"/>
                <w:vertAlign w:val="superscript"/>
              </w:rPr>
              <w:footnoteReference w:id="8"/>
            </w:r>
          </w:p>
        </w:tc>
        <w:tc>
          <w:tcPr>
            <w:tcW w:w="987" w:type="dxa"/>
            <w:tcBorders>
              <w:top w:val="single" w:sz="4" w:space="0" w:color="000000"/>
              <w:left w:val="single" w:sz="4" w:space="0" w:color="000000"/>
              <w:bottom w:val="single" w:sz="4" w:space="0" w:color="000000"/>
              <w:right w:val="single" w:sz="4" w:space="0" w:color="000000"/>
            </w:tcBorders>
            <w:vAlign w:val="center"/>
          </w:tcPr>
          <w:p w:rsidR="00D63611" w:rsidRDefault="00086241">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Nr. ore</w:t>
            </w:r>
          </w:p>
        </w:tc>
      </w:tr>
      <w:tr w:rsidR="00D63611">
        <w:trPr>
          <w:trHeight w:val="340"/>
        </w:trPr>
        <w:tc>
          <w:tcPr>
            <w:tcW w:w="8642" w:type="dxa"/>
            <w:gridSpan w:val="6"/>
            <w:tcBorders>
              <w:top w:val="single" w:sz="4" w:space="0" w:color="000000"/>
              <w:left w:val="single" w:sz="4" w:space="0" w:color="000000"/>
              <w:bottom w:val="single" w:sz="4" w:space="0" w:color="000000"/>
              <w:right w:val="single" w:sz="4" w:space="0" w:color="000000"/>
            </w:tcBorders>
            <w:vAlign w:val="center"/>
          </w:tcPr>
          <w:p w:rsidR="00D63611" w:rsidRDefault="00086241">
            <w:pPr>
              <w:rPr>
                <w:rFonts w:ascii="Helvetica Neue" w:eastAsia="Helvetica Neue" w:hAnsi="Helvetica Neue" w:cs="Helvetica Neue"/>
                <w:sz w:val="20"/>
                <w:szCs w:val="20"/>
              </w:rPr>
            </w:pPr>
            <w:r>
              <w:rPr>
                <w:rFonts w:ascii="Helvetica Neue" w:eastAsia="Helvetica Neue" w:hAnsi="Helvetica Neue" w:cs="Helvetica Neue"/>
                <w:sz w:val="20"/>
                <w:szCs w:val="20"/>
              </w:rPr>
              <w:t>Studiul după manual, suport de curs, bibliografie și notițe</w:t>
            </w:r>
          </w:p>
        </w:tc>
        <w:tc>
          <w:tcPr>
            <w:tcW w:w="987" w:type="dxa"/>
            <w:tcBorders>
              <w:top w:val="single" w:sz="4" w:space="0" w:color="000000"/>
              <w:left w:val="single" w:sz="4" w:space="0" w:color="000000"/>
              <w:bottom w:val="single" w:sz="4" w:space="0" w:color="000000"/>
              <w:right w:val="single" w:sz="4" w:space="0" w:color="000000"/>
            </w:tcBorders>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20</w:t>
            </w:r>
          </w:p>
        </w:tc>
      </w:tr>
      <w:tr w:rsidR="00D63611">
        <w:trPr>
          <w:trHeight w:val="340"/>
        </w:trPr>
        <w:tc>
          <w:tcPr>
            <w:tcW w:w="8642" w:type="dxa"/>
            <w:gridSpan w:val="6"/>
            <w:tcBorders>
              <w:top w:val="single" w:sz="4" w:space="0" w:color="000000"/>
              <w:left w:val="single" w:sz="4" w:space="0" w:color="000000"/>
              <w:bottom w:val="single" w:sz="4" w:space="0" w:color="000000"/>
              <w:right w:val="single" w:sz="4" w:space="0" w:color="000000"/>
            </w:tcBorders>
            <w:vAlign w:val="center"/>
          </w:tcPr>
          <w:p w:rsidR="00D63611" w:rsidRDefault="00086241">
            <w:pPr>
              <w:rPr>
                <w:rFonts w:ascii="Helvetica Neue" w:eastAsia="Helvetica Neue" w:hAnsi="Helvetica Neue" w:cs="Helvetica Neue"/>
                <w:sz w:val="20"/>
                <w:szCs w:val="20"/>
              </w:rPr>
            </w:pPr>
            <w:r>
              <w:rPr>
                <w:rFonts w:ascii="Helvetica Neue" w:eastAsia="Helvetica Neue" w:hAnsi="Helvetica Neue" w:cs="Helvetica Neue"/>
                <w:sz w:val="20"/>
                <w:szCs w:val="20"/>
              </w:rPr>
              <w:t>Documentare suplimentară în bibliotecă, pe platformele electronice de specialitate și pe teren</w:t>
            </w:r>
          </w:p>
        </w:tc>
        <w:tc>
          <w:tcPr>
            <w:tcW w:w="987" w:type="dxa"/>
            <w:tcBorders>
              <w:top w:val="single" w:sz="4" w:space="0" w:color="000000"/>
              <w:left w:val="single" w:sz="4" w:space="0" w:color="000000"/>
              <w:bottom w:val="single" w:sz="4" w:space="0" w:color="000000"/>
              <w:right w:val="single" w:sz="4" w:space="0" w:color="000000"/>
            </w:tcBorders>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20</w:t>
            </w:r>
          </w:p>
        </w:tc>
      </w:tr>
      <w:tr w:rsidR="00D63611">
        <w:trPr>
          <w:trHeight w:val="340"/>
        </w:trPr>
        <w:tc>
          <w:tcPr>
            <w:tcW w:w="8642" w:type="dxa"/>
            <w:gridSpan w:val="6"/>
            <w:tcBorders>
              <w:top w:val="single" w:sz="4" w:space="0" w:color="000000"/>
              <w:left w:val="single" w:sz="4" w:space="0" w:color="000000"/>
              <w:bottom w:val="single" w:sz="4" w:space="0" w:color="000000"/>
              <w:right w:val="single" w:sz="4" w:space="0" w:color="000000"/>
            </w:tcBorders>
            <w:vAlign w:val="center"/>
          </w:tcPr>
          <w:p w:rsidR="00D63611" w:rsidRDefault="00086241">
            <w:pPr>
              <w:rPr>
                <w:rFonts w:ascii="Helvetica Neue" w:eastAsia="Helvetica Neue" w:hAnsi="Helvetica Neue" w:cs="Helvetica Neue"/>
                <w:sz w:val="20"/>
                <w:szCs w:val="20"/>
              </w:rPr>
            </w:pPr>
            <w:r>
              <w:rPr>
                <w:rFonts w:ascii="Helvetica Neue" w:eastAsia="Helvetica Neue" w:hAnsi="Helvetica Neue" w:cs="Helvetica Neue"/>
                <w:sz w:val="20"/>
                <w:szCs w:val="20"/>
              </w:rPr>
              <w:t>Pregătire seminarii/laboratoare, teme, referate, portofolii și eseuri</w:t>
            </w:r>
          </w:p>
        </w:tc>
        <w:tc>
          <w:tcPr>
            <w:tcW w:w="987" w:type="dxa"/>
            <w:tcBorders>
              <w:top w:val="single" w:sz="4" w:space="0" w:color="000000"/>
              <w:left w:val="single" w:sz="4" w:space="0" w:color="000000"/>
              <w:bottom w:val="single" w:sz="4" w:space="0" w:color="000000"/>
              <w:right w:val="single" w:sz="4" w:space="0" w:color="000000"/>
            </w:tcBorders>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20</w:t>
            </w:r>
          </w:p>
        </w:tc>
      </w:tr>
      <w:tr w:rsidR="00D63611">
        <w:trPr>
          <w:trHeight w:val="340"/>
        </w:trPr>
        <w:tc>
          <w:tcPr>
            <w:tcW w:w="8642" w:type="dxa"/>
            <w:gridSpan w:val="6"/>
            <w:tcBorders>
              <w:top w:val="single" w:sz="4" w:space="0" w:color="000000"/>
              <w:left w:val="single" w:sz="4" w:space="0" w:color="000000"/>
              <w:bottom w:val="single" w:sz="4" w:space="0" w:color="000000"/>
              <w:right w:val="single" w:sz="4" w:space="0" w:color="000000"/>
            </w:tcBorders>
            <w:vAlign w:val="center"/>
          </w:tcPr>
          <w:p w:rsidR="00D63611" w:rsidRDefault="00086241">
            <w:pPr>
              <w:rPr>
                <w:rFonts w:ascii="Helvetica Neue" w:eastAsia="Helvetica Neue" w:hAnsi="Helvetica Neue" w:cs="Helvetica Neue"/>
                <w:sz w:val="20"/>
                <w:szCs w:val="20"/>
              </w:rPr>
            </w:pPr>
            <w:r>
              <w:rPr>
                <w:rFonts w:ascii="Helvetica Neue" w:eastAsia="Helvetica Neue" w:hAnsi="Helvetica Neue" w:cs="Helvetica Neue"/>
                <w:sz w:val="20"/>
                <w:szCs w:val="20"/>
              </w:rPr>
              <w:lastRenderedPageBreak/>
              <w:t>Tutoriat</w:t>
            </w:r>
            <w:r>
              <w:rPr>
                <w:sz w:val="20"/>
                <w:szCs w:val="20"/>
                <w:vertAlign w:val="superscript"/>
              </w:rPr>
              <w:footnoteReference w:id="9"/>
            </w:r>
          </w:p>
        </w:tc>
        <w:tc>
          <w:tcPr>
            <w:tcW w:w="987" w:type="dxa"/>
            <w:tcBorders>
              <w:top w:val="single" w:sz="4" w:space="0" w:color="000000"/>
              <w:left w:val="single" w:sz="4" w:space="0" w:color="000000"/>
              <w:bottom w:val="single" w:sz="4" w:space="0" w:color="000000"/>
              <w:right w:val="single" w:sz="4" w:space="0" w:color="000000"/>
            </w:tcBorders>
            <w:vAlign w:val="center"/>
          </w:tcPr>
          <w:p w:rsidR="00D63611" w:rsidRDefault="00D63611">
            <w:pPr>
              <w:rPr>
                <w:rFonts w:ascii="Helvetica Neue" w:eastAsia="Helvetica Neue" w:hAnsi="Helvetica Neue" w:cs="Helvetica Neue"/>
                <w:sz w:val="20"/>
                <w:szCs w:val="20"/>
              </w:rPr>
            </w:pPr>
          </w:p>
        </w:tc>
      </w:tr>
      <w:tr w:rsidR="00D63611">
        <w:trPr>
          <w:trHeight w:val="340"/>
        </w:trPr>
        <w:tc>
          <w:tcPr>
            <w:tcW w:w="8642" w:type="dxa"/>
            <w:gridSpan w:val="6"/>
            <w:tcBorders>
              <w:top w:val="single" w:sz="4" w:space="0" w:color="000000"/>
              <w:left w:val="single" w:sz="4" w:space="0" w:color="000000"/>
              <w:bottom w:val="single" w:sz="4" w:space="0" w:color="000000"/>
              <w:right w:val="single" w:sz="4" w:space="0" w:color="000000"/>
            </w:tcBorders>
            <w:vAlign w:val="center"/>
          </w:tcPr>
          <w:p w:rsidR="00D63611" w:rsidRDefault="00086241">
            <w:pPr>
              <w:rPr>
                <w:rFonts w:ascii="Helvetica Neue" w:eastAsia="Helvetica Neue" w:hAnsi="Helvetica Neue" w:cs="Helvetica Neue"/>
                <w:sz w:val="20"/>
                <w:szCs w:val="20"/>
              </w:rPr>
            </w:pPr>
            <w:r>
              <w:rPr>
                <w:rFonts w:ascii="Helvetica Neue" w:eastAsia="Helvetica Neue" w:hAnsi="Helvetica Neue" w:cs="Helvetica Neue"/>
                <w:sz w:val="20"/>
                <w:szCs w:val="20"/>
              </w:rPr>
              <w:t>Examinări</w:t>
            </w:r>
            <w:r>
              <w:rPr>
                <w:sz w:val="20"/>
                <w:szCs w:val="20"/>
                <w:vertAlign w:val="superscript"/>
              </w:rPr>
              <w:footnoteReference w:id="10"/>
            </w:r>
          </w:p>
        </w:tc>
        <w:tc>
          <w:tcPr>
            <w:tcW w:w="987" w:type="dxa"/>
            <w:tcBorders>
              <w:top w:val="single" w:sz="4" w:space="0" w:color="000000"/>
              <w:left w:val="single" w:sz="4" w:space="0" w:color="000000"/>
              <w:bottom w:val="single" w:sz="4" w:space="0" w:color="000000"/>
              <w:right w:val="single" w:sz="4" w:space="0" w:color="000000"/>
            </w:tcBorders>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D63611">
        <w:trPr>
          <w:trHeight w:val="340"/>
        </w:trPr>
        <w:tc>
          <w:tcPr>
            <w:tcW w:w="8642" w:type="dxa"/>
            <w:gridSpan w:val="6"/>
            <w:tcBorders>
              <w:top w:val="single" w:sz="4" w:space="0" w:color="000000"/>
              <w:left w:val="single" w:sz="4" w:space="0" w:color="000000"/>
              <w:bottom w:val="single" w:sz="4" w:space="0" w:color="000000"/>
              <w:right w:val="single" w:sz="4" w:space="0" w:color="000000"/>
            </w:tcBorders>
            <w:shd w:val="clear" w:color="auto" w:fill="D9D9D9"/>
            <w:vAlign w:val="center"/>
          </w:tcPr>
          <w:p w:rsidR="00D63611" w:rsidRDefault="00086241">
            <w:pPr>
              <w:numPr>
                <w:ilvl w:val="1"/>
                <w:numId w:val="2"/>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Total ore alocate studiului individual</w:t>
            </w:r>
            <w:r>
              <w:rPr>
                <w:rFonts w:ascii="Helvetica Neue" w:eastAsia="Helvetica Neue" w:hAnsi="Helvetica Neue" w:cs="Helvetica Neue"/>
                <w:b/>
                <w:bCs/>
                <w:color w:val="000000"/>
                <w:sz w:val="20"/>
                <w:szCs w:val="20"/>
                <w:vertAlign w:val="superscript"/>
              </w:rPr>
              <w:footnoteReference w:id="11"/>
            </w:r>
            <w:r>
              <w:rPr>
                <w:rFonts w:ascii="Helvetica Neue" w:eastAsia="Helvetica Neue" w:hAnsi="Helvetica Neue" w:cs="Helvetica Neue"/>
                <w:b/>
                <w:bCs/>
                <w:color w:val="000000"/>
                <w:sz w:val="20"/>
                <w:szCs w:val="20"/>
              </w:rPr>
              <w:t xml:space="preserve"> (NOSIsem ) </w:t>
            </w:r>
          </w:p>
        </w:tc>
        <w:tc>
          <w:tcPr>
            <w:tcW w:w="987"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D63611" w:rsidRDefault="00086241">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62</w:t>
            </w:r>
          </w:p>
        </w:tc>
      </w:tr>
      <w:tr w:rsidR="00D63611">
        <w:trPr>
          <w:trHeight w:val="340"/>
        </w:trPr>
        <w:tc>
          <w:tcPr>
            <w:tcW w:w="8642" w:type="dxa"/>
            <w:gridSpan w:val="6"/>
            <w:tcBorders>
              <w:top w:val="single" w:sz="4" w:space="0" w:color="000000"/>
              <w:left w:val="single" w:sz="4" w:space="0" w:color="000000"/>
              <w:bottom w:val="single" w:sz="4" w:space="0" w:color="000000"/>
              <w:right w:val="single" w:sz="4" w:space="0" w:color="000000"/>
            </w:tcBorders>
            <w:shd w:val="clear" w:color="auto" w:fill="D9D9D9"/>
            <w:vAlign w:val="center"/>
          </w:tcPr>
          <w:p w:rsidR="00D63611" w:rsidRDefault="00086241">
            <w:pPr>
              <w:numPr>
                <w:ilvl w:val="1"/>
                <w:numId w:val="2"/>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Total ore din Planul de învățământ (NOADsem)</w:t>
            </w:r>
          </w:p>
        </w:tc>
        <w:tc>
          <w:tcPr>
            <w:tcW w:w="987"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D63611" w:rsidRDefault="00086241">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28</w:t>
            </w:r>
          </w:p>
        </w:tc>
      </w:tr>
      <w:tr w:rsidR="00D63611">
        <w:trPr>
          <w:trHeight w:val="340"/>
        </w:trPr>
        <w:tc>
          <w:tcPr>
            <w:tcW w:w="8642" w:type="dxa"/>
            <w:gridSpan w:val="6"/>
            <w:tcBorders>
              <w:top w:val="single" w:sz="4" w:space="0" w:color="000000"/>
              <w:left w:val="single" w:sz="4" w:space="0" w:color="000000"/>
              <w:bottom w:val="single" w:sz="4" w:space="0" w:color="000000"/>
              <w:right w:val="single" w:sz="4" w:space="0" w:color="000000"/>
            </w:tcBorders>
            <w:shd w:val="clear" w:color="auto" w:fill="D9D9D9"/>
            <w:vAlign w:val="center"/>
          </w:tcPr>
          <w:p w:rsidR="00D63611" w:rsidRDefault="00086241">
            <w:pPr>
              <w:numPr>
                <w:ilvl w:val="1"/>
                <w:numId w:val="2"/>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Total ore pe semestru</w:t>
            </w:r>
            <w:r>
              <w:rPr>
                <w:rFonts w:ascii="Helvetica Neue" w:eastAsia="Helvetica Neue" w:hAnsi="Helvetica Neue" w:cs="Helvetica Neue"/>
                <w:b/>
                <w:bCs/>
                <w:color w:val="000000"/>
                <w:sz w:val="20"/>
                <w:szCs w:val="20"/>
                <w:vertAlign w:val="superscript"/>
              </w:rPr>
              <w:footnoteReference w:id="12"/>
            </w:r>
            <w:r>
              <w:rPr>
                <w:rFonts w:ascii="Helvetica Neue" w:eastAsia="Helvetica Neue" w:hAnsi="Helvetica Neue" w:cs="Helvetica Neue"/>
                <w:b/>
                <w:bCs/>
                <w:color w:val="000000"/>
                <w:sz w:val="20"/>
                <w:szCs w:val="20"/>
              </w:rPr>
              <w:t xml:space="preserve"> (NOADsem + NOSIsem )</w:t>
            </w:r>
          </w:p>
        </w:tc>
        <w:tc>
          <w:tcPr>
            <w:tcW w:w="987"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D63611" w:rsidRDefault="00086241">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90</w:t>
            </w:r>
          </w:p>
        </w:tc>
      </w:tr>
      <w:tr w:rsidR="00D63611">
        <w:trPr>
          <w:trHeight w:val="340"/>
        </w:trPr>
        <w:tc>
          <w:tcPr>
            <w:tcW w:w="8642" w:type="dxa"/>
            <w:gridSpan w:val="6"/>
            <w:tcBorders>
              <w:top w:val="single" w:sz="4" w:space="0" w:color="000000"/>
              <w:left w:val="single" w:sz="4" w:space="0" w:color="000000"/>
              <w:bottom w:val="single" w:sz="4" w:space="0" w:color="000000"/>
              <w:right w:val="single" w:sz="4" w:space="0" w:color="000000"/>
            </w:tcBorders>
            <w:shd w:val="clear" w:color="auto" w:fill="D9D9D9"/>
            <w:vAlign w:val="center"/>
          </w:tcPr>
          <w:p w:rsidR="00D63611" w:rsidRDefault="00086241">
            <w:pPr>
              <w:numPr>
                <w:ilvl w:val="1"/>
                <w:numId w:val="2"/>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Nr ore / ECTS</w:t>
            </w:r>
          </w:p>
        </w:tc>
        <w:tc>
          <w:tcPr>
            <w:tcW w:w="987"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D63611" w:rsidRDefault="00086241">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30</w:t>
            </w:r>
          </w:p>
        </w:tc>
      </w:tr>
      <w:tr w:rsidR="00D63611">
        <w:trPr>
          <w:trHeight w:val="340"/>
        </w:trPr>
        <w:tc>
          <w:tcPr>
            <w:tcW w:w="8642" w:type="dxa"/>
            <w:gridSpan w:val="6"/>
            <w:tcBorders>
              <w:top w:val="single" w:sz="4" w:space="0" w:color="000000"/>
              <w:left w:val="single" w:sz="4" w:space="0" w:color="000000"/>
              <w:bottom w:val="single" w:sz="4" w:space="0" w:color="000000"/>
              <w:right w:val="single" w:sz="4" w:space="0" w:color="000000"/>
            </w:tcBorders>
            <w:shd w:val="clear" w:color="auto" w:fill="D9D9D9"/>
            <w:vAlign w:val="center"/>
          </w:tcPr>
          <w:p w:rsidR="00D63611" w:rsidRDefault="00086241">
            <w:pPr>
              <w:numPr>
                <w:ilvl w:val="1"/>
                <w:numId w:val="2"/>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Număr de credite</w:t>
            </w:r>
            <w:r>
              <w:rPr>
                <w:rFonts w:ascii="Helvetica Neue" w:eastAsia="Helvetica Neue" w:hAnsi="Helvetica Neue" w:cs="Helvetica Neue"/>
                <w:b/>
                <w:bCs/>
                <w:color w:val="000000"/>
                <w:sz w:val="20"/>
                <w:szCs w:val="20"/>
                <w:vertAlign w:val="superscript"/>
              </w:rPr>
              <w:footnoteReference w:id="13"/>
            </w:r>
          </w:p>
        </w:tc>
        <w:tc>
          <w:tcPr>
            <w:tcW w:w="987"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D63611" w:rsidRDefault="00086241">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3</w:t>
            </w:r>
          </w:p>
        </w:tc>
      </w:tr>
    </w:tbl>
    <w:p w:rsidR="00D63611" w:rsidRDefault="00D63611">
      <w:pPr>
        <w:sectPr w:rsidR="00D63611">
          <w:headerReference w:type="even" r:id="rId8"/>
          <w:headerReference w:type="default" r:id="rId9"/>
          <w:footerReference w:type="even" r:id="rId10"/>
          <w:footerReference w:type="default" r:id="rId11"/>
          <w:headerReference w:type="first" r:id="rId12"/>
          <w:footerReference w:type="first" r:id="rId13"/>
          <w:pgSz w:w="11907" w:h="16839"/>
          <w:pgMar w:top="1134" w:right="1134" w:bottom="1134" w:left="1134" w:header="284" w:footer="680" w:gutter="0"/>
          <w:pgNumType w:start="1"/>
          <w:cols w:space="720"/>
        </w:sectPr>
      </w:pPr>
    </w:p>
    <w:p w:rsidR="00D63611" w:rsidRDefault="0051014A">
      <w:pPr>
        <w:pStyle w:val="Heading1"/>
        <w:numPr>
          <w:ilvl w:val="0"/>
          <w:numId w:val="2"/>
        </w:numPr>
        <w:spacing w:before="120" w:after="120"/>
        <w:rPr>
          <w:sz w:val="20"/>
          <w:szCs w:val="20"/>
        </w:rPr>
      </w:pPr>
      <w:sdt>
        <w:sdtPr>
          <w:tag w:val="goog_rdk_3"/>
          <w:id w:val="-1727645872"/>
        </w:sdtPr>
        <w:sdtEndPr/>
        <w:sdtContent>
          <w:r w:rsidR="00086241">
            <w:rPr>
              <w:rFonts w:ascii="Arial" w:eastAsia="Arial" w:hAnsi="Arial" w:cs="Arial"/>
              <w:sz w:val="20"/>
              <w:szCs w:val="20"/>
            </w:rPr>
            <w:t xml:space="preserve">Precondiții </w:t>
          </w:r>
        </w:sdtContent>
      </w:sdt>
      <w:r w:rsidR="00086241">
        <w:rPr>
          <w:b w:val="0"/>
          <w:bCs w:val="0"/>
          <w:sz w:val="20"/>
          <w:szCs w:val="20"/>
        </w:rPr>
        <w:t>(acolo unde este cazul)</w:t>
      </w:r>
    </w:p>
    <w:tbl>
      <w:tblPr>
        <w:tblStyle w:val="a2"/>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89"/>
        <w:gridCol w:w="6945"/>
      </w:tblGrid>
      <w:tr w:rsidR="00D63611">
        <w:trPr>
          <w:trHeight w:val="624"/>
        </w:trPr>
        <w:tc>
          <w:tcPr>
            <w:tcW w:w="2689" w:type="dxa"/>
            <w:vAlign w:val="center"/>
          </w:tcPr>
          <w:p w:rsidR="00D63611" w:rsidRDefault="00086241">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Discipline necesar a fi promovate anterior</w:t>
            </w:r>
            <w:r>
              <w:rPr>
                <w:rFonts w:ascii="Helvetica Neue" w:eastAsia="Helvetica Neue" w:hAnsi="Helvetica Neue" w:cs="Helvetica Neue"/>
                <w:color w:val="000000"/>
                <w:sz w:val="20"/>
                <w:szCs w:val="20"/>
              </w:rPr>
              <w:br/>
              <w:t>(de curriculum)</w:t>
            </w:r>
            <w:r>
              <w:rPr>
                <w:color w:val="000000"/>
                <w:sz w:val="20"/>
                <w:szCs w:val="20"/>
                <w:vertAlign w:val="superscript"/>
              </w:rPr>
              <w:t xml:space="preserve"> </w:t>
            </w:r>
            <w:r>
              <w:rPr>
                <w:color w:val="000000"/>
                <w:sz w:val="20"/>
                <w:szCs w:val="20"/>
                <w:vertAlign w:val="superscript"/>
              </w:rPr>
              <w:footnoteReference w:id="14"/>
            </w:r>
          </w:p>
        </w:tc>
        <w:tc>
          <w:tcPr>
            <w:tcW w:w="6945" w:type="dxa"/>
          </w:tcPr>
          <w:p w:rsidR="00D63611" w:rsidRDefault="00086241">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w:t>
            </w:r>
          </w:p>
        </w:tc>
      </w:tr>
      <w:tr w:rsidR="00D63611">
        <w:trPr>
          <w:trHeight w:val="624"/>
        </w:trPr>
        <w:tc>
          <w:tcPr>
            <w:tcW w:w="2689" w:type="dxa"/>
            <w:vAlign w:val="center"/>
          </w:tcPr>
          <w:p w:rsidR="00D63611" w:rsidRDefault="0051014A">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sdt>
              <w:sdtPr>
                <w:tag w:val="goog_rdk_4"/>
                <w:id w:val="745156153"/>
              </w:sdtPr>
              <w:sdtEndPr/>
              <w:sdtContent>
                <w:r w:rsidR="00086241">
                  <w:rPr>
                    <w:rFonts w:ascii="Arial" w:eastAsia="Arial" w:hAnsi="Arial" w:cs="Arial"/>
                    <w:color w:val="000000"/>
                    <w:sz w:val="20"/>
                    <w:szCs w:val="20"/>
                  </w:rPr>
                  <w:t>Competențe</w:t>
                </w:r>
              </w:sdtContent>
            </w:sdt>
          </w:p>
        </w:tc>
        <w:tc>
          <w:tcPr>
            <w:tcW w:w="6945" w:type="dxa"/>
          </w:tcPr>
          <w:p w:rsidR="00D63611" w:rsidRDefault="00086241">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Competenţe de operare pe calculator (minimal: Word, InternetExplorer).</w:t>
            </w:r>
          </w:p>
          <w:p w:rsidR="00D63611" w:rsidRDefault="00086241">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Competență lingvistică a limbii germane minim la nivel B2 din Cadrul European pentru Limbi Străine.</w:t>
            </w:r>
          </w:p>
        </w:tc>
      </w:tr>
    </w:tbl>
    <w:p w:rsidR="00D63611" w:rsidRDefault="0051014A">
      <w:pPr>
        <w:pStyle w:val="Heading1"/>
        <w:numPr>
          <w:ilvl w:val="0"/>
          <w:numId w:val="2"/>
        </w:numPr>
        <w:spacing w:before="120" w:after="120"/>
        <w:rPr>
          <w:sz w:val="20"/>
          <w:szCs w:val="20"/>
        </w:rPr>
      </w:pPr>
      <w:sdt>
        <w:sdtPr>
          <w:tag w:val="goog_rdk_5"/>
          <w:id w:val="177408929"/>
        </w:sdtPr>
        <w:sdtEndPr/>
        <w:sdtContent>
          <w:r w:rsidR="00086241">
            <w:rPr>
              <w:rFonts w:ascii="Arial" w:eastAsia="Arial" w:hAnsi="Arial" w:cs="Arial"/>
              <w:sz w:val="20"/>
              <w:szCs w:val="20"/>
            </w:rPr>
            <w:t xml:space="preserve">Condiții </w:t>
          </w:r>
        </w:sdtContent>
      </w:sdt>
      <w:r w:rsidR="00086241">
        <w:rPr>
          <w:b w:val="0"/>
          <w:bCs w:val="0"/>
          <w:sz w:val="20"/>
          <w:szCs w:val="20"/>
        </w:rPr>
        <w:t>(acolo unde este cazul)</w:t>
      </w:r>
    </w:p>
    <w:tbl>
      <w:tblPr>
        <w:tblStyle w:val="a3"/>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47"/>
        <w:gridCol w:w="7087"/>
      </w:tblGrid>
      <w:tr w:rsidR="00D63611">
        <w:trPr>
          <w:trHeight w:val="624"/>
        </w:trPr>
        <w:tc>
          <w:tcPr>
            <w:tcW w:w="2547" w:type="dxa"/>
            <w:vAlign w:val="center"/>
          </w:tcPr>
          <w:p w:rsidR="00D63611" w:rsidRDefault="00086241">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De desfășurare a cursului</w:t>
            </w:r>
            <w:r>
              <w:rPr>
                <w:color w:val="000000"/>
                <w:sz w:val="20"/>
                <w:szCs w:val="20"/>
                <w:vertAlign w:val="superscript"/>
              </w:rPr>
              <w:footnoteReference w:id="15"/>
            </w:r>
          </w:p>
        </w:tc>
        <w:tc>
          <w:tcPr>
            <w:tcW w:w="7087" w:type="dxa"/>
          </w:tcPr>
          <w:p w:rsidR="00D63611" w:rsidRDefault="00086241">
            <w:pPr>
              <w:jc w:val="both"/>
              <w:rPr>
                <w:rFonts w:ascii="Helvetica Neue" w:eastAsia="Helvetica Neue" w:hAnsi="Helvetica Neue" w:cs="Helvetica Neue"/>
                <w:sz w:val="20"/>
                <w:szCs w:val="20"/>
                <w:highlight w:val="yellow"/>
              </w:rPr>
            </w:pPr>
            <w:r>
              <w:rPr>
                <w:rFonts w:ascii="Helvetica Neue" w:eastAsia="Helvetica Neue" w:hAnsi="Helvetica Neue" w:cs="Helvetica Neue"/>
                <w:sz w:val="20"/>
                <w:szCs w:val="20"/>
              </w:rPr>
              <w:t>flipchart, videoproiector, cameră video</w:t>
            </w:r>
          </w:p>
        </w:tc>
      </w:tr>
      <w:tr w:rsidR="00D63611">
        <w:trPr>
          <w:trHeight w:val="624"/>
        </w:trPr>
        <w:tc>
          <w:tcPr>
            <w:tcW w:w="2547" w:type="dxa"/>
            <w:vAlign w:val="center"/>
          </w:tcPr>
          <w:p w:rsidR="00D63611" w:rsidRDefault="00086241">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De desfășurare a activităților practice</w:t>
            </w:r>
          </w:p>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(lab/sem/pr/aplic)</w:t>
            </w:r>
            <w:r>
              <w:rPr>
                <w:sz w:val="20"/>
                <w:szCs w:val="20"/>
                <w:vertAlign w:val="superscript"/>
              </w:rPr>
              <w:t xml:space="preserve"> </w:t>
            </w:r>
            <w:r>
              <w:rPr>
                <w:sz w:val="20"/>
                <w:szCs w:val="20"/>
                <w:vertAlign w:val="superscript"/>
              </w:rPr>
              <w:footnoteReference w:id="16"/>
            </w:r>
          </w:p>
        </w:tc>
        <w:tc>
          <w:tcPr>
            <w:tcW w:w="7087" w:type="dxa"/>
          </w:tcPr>
          <w:p w:rsidR="00D63611" w:rsidRDefault="00086241">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Lectura bibliografiei recomandate</w:t>
            </w:r>
          </w:p>
          <w:p w:rsidR="00D63611" w:rsidRDefault="00086241">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Elaborarea şi susţinerea lucrărilor planificate</w:t>
            </w:r>
          </w:p>
          <w:p w:rsidR="00D63611" w:rsidRDefault="00086241">
            <w:pPr>
              <w:jc w:val="both"/>
              <w:rPr>
                <w:rFonts w:ascii="Helvetica Neue" w:eastAsia="Helvetica Neue" w:hAnsi="Helvetica Neue" w:cs="Helvetica Neue"/>
                <w:sz w:val="20"/>
                <w:szCs w:val="20"/>
                <w:highlight w:val="yellow"/>
              </w:rPr>
            </w:pPr>
            <w:r>
              <w:rPr>
                <w:rFonts w:ascii="Helvetica Neue" w:eastAsia="Helvetica Neue" w:hAnsi="Helvetica Neue" w:cs="Helvetica Neue"/>
                <w:sz w:val="20"/>
                <w:szCs w:val="20"/>
              </w:rPr>
              <w:t>Participare activă</w:t>
            </w:r>
          </w:p>
        </w:tc>
      </w:tr>
    </w:tbl>
    <w:p w:rsidR="00D63611" w:rsidRDefault="00086241">
      <w:pPr>
        <w:pStyle w:val="Heading1"/>
        <w:numPr>
          <w:ilvl w:val="0"/>
          <w:numId w:val="2"/>
        </w:numPr>
        <w:spacing w:before="120" w:after="120"/>
        <w:rPr>
          <w:sz w:val="20"/>
          <w:szCs w:val="20"/>
        </w:rPr>
      </w:pPr>
      <w:r>
        <w:rPr>
          <w:sz w:val="20"/>
          <w:szCs w:val="20"/>
        </w:rPr>
        <w:t>Rezultate ale învățării</w:t>
      </w:r>
      <w:r>
        <w:rPr>
          <w:color w:val="000000"/>
          <w:sz w:val="20"/>
          <w:szCs w:val="20"/>
          <w:vertAlign w:val="superscript"/>
        </w:rPr>
        <w:footnoteReference w:id="17"/>
      </w:r>
    </w:p>
    <w:tbl>
      <w:tblPr>
        <w:tblStyle w:val="a4"/>
        <w:tblW w:w="9628" w:type="dxa"/>
        <w:tblLayout w:type="fixed"/>
        <w:tblLook w:val="0400" w:firstRow="0" w:lastRow="0" w:firstColumn="0" w:lastColumn="0" w:noHBand="0" w:noVBand="1"/>
      </w:tblPr>
      <w:tblGrid>
        <w:gridCol w:w="714"/>
        <w:gridCol w:w="2340"/>
        <w:gridCol w:w="2430"/>
        <w:gridCol w:w="2611"/>
        <w:gridCol w:w="1533"/>
      </w:tblGrid>
      <w:tr w:rsidR="00D63611">
        <w:trPr>
          <w:trHeight w:val="20"/>
        </w:trPr>
        <w:tc>
          <w:tcPr>
            <w:tcW w:w="9628" w:type="dxa"/>
            <w:gridSpan w:val="5"/>
            <w:tcBorders>
              <w:top w:val="single" w:sz="4" w:space="0" w:color="000000"/>
              <w:left w:val="single" w:sz="4" w:space="0" w:color="000000"/>
              <w:bottom w:val="single" w:sz="4" w:space="0" w:color="000000"/>
              <w:right w:val="single" w:sz="4" w:space="0" w:color="000000"/>
            </w:tcBorders>
            <w:vAlign w:val="center"/>
          </w:tcPr>
          <w:p w:rsidR="00D63611" w:rsidRDefault="00086241">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Numărul de credite alocat disciplinei: </w:t>
            </w:r>
            <w:r>
              <w:rPr>
                <w:rFonts w:ascii="Helvetica Neue" w:eastAsia="Helvetica Neue" w:hAnsi="Helvetica Neue" w:cs="Helvetica Neue"/>
                <w:sz w:val="20"/>
                <w:szCs w:val="20"/>
              </w:rPr>
              <w:t>3</w:t>
            </w:r>
          </w:p>
        </w:tc>
      </w:tr>
      <w:tr w:rsidR="00D63611">
        <w:trPr>
          <w:trHeight w:val="20"/>
        </w:trPr>
        <w:tc>
          <w:tcPr>
            <w:tcW w:w="8095" w:type="dxa"/>
            <w:gridSpan w:val="4"/>
            <w:tcBorders>
              <w:top w:val="single" w:sz="4" w:space="0" w:color="000000"/>
              <w:left w:val="single" w:sz="4" w:space="0" w:color="000000"/>
              <w:bottom w:val="single" w:sz="4" w:space="0" w:color="000000"/>
              <w:right w:val="single" w:sz="4" w:space="0" w:color="000000"/>
            </w:tcBorders>
            <w:vAlign w:val="center"/>
          </w:tcPr>
          <w:p w:rsidR="00D63611" w:rsidRDefault="00086241">
            <w:pPr>
              <w:ind w:left="-17"/>
              <w:jc w:val="center"/>
              <w:rPr>
                <w:rFonts w:ascii="Helvetica Neue" w:eastAsia="Helvetica Neue" w:hAnsi="Helvetica Neue" w:cs="Helvetica Neue"/>
                <w:sz w:val="20"/>
                <w:szCs w:val="20"/>
              </w:rPr>
            </w:pPr>
            <w:r>
              <w:rPr>
                <w:rFonts w:ascii="Helvetica Neue" w:eastAsia="Helvetica Neue" w:hAnsi="Helvetica Neue" w:cs="Helvetica Neue"/>
                <w:sz w:val="20"/>
                <w:szCs w:val="20"/>
              </w:rPr>
              <w:t>Rezultatele învățării</w:t>
            </w:r>
          </w:p>
        </w:tc>
        <w:tc>
          <w:tcPr>
            <w:tcW w:w="1533" w:type="dxa"/>
            <w:vMerge w:val="restart"/>
            <w:tcBorders>
              <w:top w:val="single" w:sz="4" w:space="0" w:color="000000"/>
              <w:left w:val="single" w:sz="4" w:space="0" w:color="000000"/>
              <w:right w:val="single" w:sz="4" w:space="0" w:color="000000"/>
            </w:tcBorders>
            <w:tcMar>
              <w:top w:w="0" w:type="dxa"/>
              <w:left w:w="115" w:type="dxa"/>
              <w:bottom w:w="0" w:type="dxa"/>
              <w:right w:w="115" w:type="dxa"/>
            </w:tcMar>
          </w:tcPr>
          <w:p w:rsidR="00D63611" w:rsidRDefault="00086241">
            <w:pPr>
              <w:ind w:left="-17"/>
              <w:jc w:val="center"/>
              <w:rPr>
                <w:rFonts w:ascii="Helvetica Neue" w:eastAsia="Helvetica Neue" w:hAnsi="Helvetica Neue" w:cs="Helvetica Neue"/>
                <w:sz w:val="20"/>
                <w:szCs w:val="20"/>
              </w:rPr>
            </w:pPr>
            <w:r>
              <w:rPr>
                <w:rFonts w:ascii="Helvetica Neue" w:eastAsia="Helvetica Neue" w:hAnsi="Helvetica Neue" w:cs="Helvetica Neue"/>
                <w:color w:val="000000"/>
                <w:sz w:val="20"/>
                <w:szCs w:val="20"/>
              </w:rPr>
              <w:t>Repartizare credite pe rezultatele învățării</w:t>
            </w:r>
          </w:p>
        </w:tc>
      </w:tr>
      <w:tr w:rsidR="00D63611">
        <w:trPr>
          <w:trHeight w:val="20"/>
        </w:trPr>
        <w:tc>
          <w:tcPr>
            <w:tcW w:w="71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63611" w:rsidRDefault="00086241">
            <w:pPr>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Nr. crt.</w:t>
            </w:r>
          </w:p>
        </w:tc>
        <w:tc>
          <w:tcPr>
            <w:tcW w:w="2340" w:type="dxa"/>
            <w:tcBorders>
              <w:top w:val="single" w:sz="4" w:space="0" w:color="000000"/>
              <w:left w:val="single" w:sz="4" w:space="0" w:color="000000"/>
              <w:bottom w:val="single" w:sz="4" w:space="0" w:color="000000"/>
              <w:right w:val="single" w:sz="4" w:space="0" w:color="000000"/>
            </w:tcBorders>
            <w:vAlign w:val="center"/>
          </w:tcPr>
          <w:p w:rsidR="00D63611" w:rsidRDefault="0051014A">
            <w:pPr>
              <w:ind w:left="-17"/>
              <w:jc w:val="center"/>
              <w:rPr>
                <w:rFonts w:ascii="Helvetica Neue" w:eastAsia="Helvetica Neue" w:hAnsi="Helvetica Neue" w:cs="Helvetica Neue"/>
                <w:color w:val="000000"/>
                <w:sz w:val="20"/>
                <w:szCs w:val="20"/>
              </w:rPr>
            </w:pPr>
            <w:sdt>
              <w:sdtPr>
                <w:tag w:val="goog_rdk_6"/>
                <w:id w:val="1664693829"/>
              </w:sdtPr>
              <w:sdtEndPr/>
              <w:sdtContent>
                <w:r w:rsidR="00086241">
                  <w:rPr>
                    <w:rFonts w:ascii="Arial" w:eastAsia="Arial" w:hAnsi="Arial" w:cs="Arial"/>
                    <w:color w:val="000000"/>
                    <w:sz w:val="20"/>
                    <w:szCs w:val="20"/>
                  </w:rPr>
                  <w:t>Cunoștințe</w:t>
                </w:r>
              </w:sdtContent>
            </w:sdt>
          </w:p>
        </w:tc>
        <w:tc>
          <w:tcPr>
            <w:tcW w:w="2430" w:type="dxa"/>
            <w:tcBorders>
              <w:top w:val="single" w:sz="4" w:space="0" w:color="000000"/>
              <w:left w:val="single" w:sz="4" w:space="0" w:color="000000"/>
              <w:bottom w:val="single" w:sz="4" w:space="0" w:color="000000"/>
              <w:right w:val="single" w:sz="4" w:space="0" w:color="000000"/>
            </w:tcBorders>
            <w:vAlign w:val="center"/>
          </w:tcPr>
          <w:p w:rsidR="00D63611" w:rsidRDefault="00086241">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Aptitudini</w:t>
            </w:r>
          </w:p>
        </w:tc>
        <w:tc>
          <w:tcPr>
            <w:tcW w:w="2611" w:type="dxa"/>
            <w:tcBorders>
              <w:top w:val="single" w:sz="4" w:space="0" w:color="000000"/>
              <w:left w:val="single" w:sz="4" w:space="0" w:color="000000"/>
              <w:bottom w:val="single" w:sz="4" w:space="0" w:color="000000"/>
              <w:right w:val="single" w:sz="4" w:space="0" w:color="000000"/>
            </w:tcBorders>
            <w:vAlign w:val="center"/>
          </w:tcPr>
          <w:p w:rsidR="00D63611" w:rsidRDefault="0051014A">
            <w:pPr>
              <w:jc w:val="center"/>
              <w:rPr>
                <w:rFonts w:ascii="Helvetica Neue" w:eastAsia="Helvetica Neue" w:hAnsi="Helvetica Neue" w:cs="Helvetica Neue"/>
                <w:color w:val="000000"/>
                <w:sz w:val="20"/>
                <w:szCs w:val="20"/>
              </w:rPr>
            </w:pPr>
            <w:sdt>
              <w:sdtPr>
                <w:tag w:val="goog_rdk_7"/>
                <w:id w:val="-337143786"/>
              </w:sdtPr>
              <w:sdtEndPr/>
              <w:sdtContent>
                <w:r w:rsidR="00086241">
                  <w:rPr>
                    <w:rFonts w:ascii="Arial" w:eastAsia="Arial" w:hAnsi="Arial" w:cs="Arial"/>
                    <w:color w:val="000000"/>
                    <w:sz w:val="20"/>
                    <w:szCs w:val="20"/>
                  </w:rPr>
                  <w:t>Responsabilitate și autonomie</w:t>
                </w:r>
              </w:sdtContent>
            </w:sdt>
          </w:p>
        </w:tc>
        <w:tc>
          <w:tcPr>
            <w:tcW w:w="1533" w:type="dxa"/>
            <w:vMerge/>
            <w:tcBorders>
              <w:top w:val="single" w:sz="4" w:space="0" w:color="000000"/>
              <w:left w:val="single" w:sz="4" w:space="0" w:color="000000"/>
              <w:right w:val="single" w:sz="4" w:space="0" w:color="000000"/>
            </w:tcBorders>
            <w:tcMar>
              <w:top w:w="0" w:type="dxa"/>
              <w:left w:w="115" w:type="dxa"/>
              <w:bottom w:w="0" w:type="dxa"/>
              <w:right w:w="115" w:type="dxa"/>
            </w:tcMar>
          </w:tcPr>
          <w:p w:rsidR="00D63611" w:rsidRDefault="00D63611">
            <w:pPr>
              <w:widowControl w:val="0"/>
              <w:pBdr>
                <w:top w:val="nil"/>
                <w:left w:val="nil"/>
                <w:bottom w:val="nil"/>
                <w:right w:val="nil"/>
                <w:between w:val="nil"/>
              </w:pBdr>
              <w:spacing w:line="276" w:lineRule="auto"/>
              <w:rPr>
                <w:rFonts w:ascii="Helvetica Neue" w:eastAsia="Helvetica Neue" w:hAnsi="Helvetica Neue" w:cs="Helvetica Neue"/>
                <w:color w:val="000000"/>
                <w:sz w:val="20"/>
                <w:szCs w:val="20"/>
              </w:rPr>
            </w:pPr>
          </w:p>
        </w:tc>
      </w:tr>
      <w:tr w:rsidR="00D63611">
        <w:trPr>
          <w:trHeight w:val="20"/>
        </w:trPr>
        <w:tc>
          <w:tcPr>
            <w:tcW w:w="71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63611" w:rsidRDefault="00086241">
            <w:pPr>
              <w:ind w:left="-17"/>
              <w:rPr>
                <w:rFonts w:ascii="Helvetica Neue" w:eastAsia="Helvetica Neue" w:hAnsi="Helvetica Neue" w:cs="Helvetica Neue"/>
                <w:strike/>
                <w:sz w:val="20"/>
                <w:szCs w:val="20"/>
              </w:rPr>
            </w:pPr>
            <w:r>
              <w:rPr>
                <w:rFonts w:ascii="Helvetica Neue" w:eastAsia="Helvetica Neue" w:hAnsi="Helvetica Neue" w:cs="Helvetica Neue"/>
                <w:color w:val="000000"/>
                <w:sz w:val="20"/>
                <w:szCs w:val="20"/>
              </w:rPr>
              <w:t>RÎ 1</w:t>
            </w:r>
          </w:p>
        </w:tc>
        <w:tc>
          <w:tcPr>
            <w:tcW w:w="2340" w:type="dxa"/>
            <w:tcBorders>
              <w:top w:val="single" w:sz="4" w:space="0" w:color="000000"/>
              <w:left w:val="single" w:sz="4" w:space="0" w:color="000000"/>
              <w:bottom w:val="single" w:sz="4" w:space="0" w:color="000000"/>
              <w:right w:val="single" w:sz="4" w:space="0" w:color="000000"/>
            </w:tcBorders>
            <w:vAlign w:val="center"/>
          </w:tcPr>
          <w:p w:rsidR="00D63611" w:rsidRDefault="00086241">
            <w:pPr>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Identifică valorile, principiile, paradigmele și conceptele fundamentale de proiectare, dezvoltare, implementare și evaluare a </w:t>
            </w:r>
            <w:r>
              <w:rPr>
                <w:rFonts w:ascii="Helvetica Neue" w:eastAsia="Helvetica Neue" w:hAnsi="Helvetica Neue" w:cs="Helvetica Neue"/>
                <w:sz w:val="20"/>
                <w:szCs w:val="20"/>
              </w:rPr>
              <w:tab/>
              <w:t>curriculumului, instruirii și de structurare a procesului didactic.</w:t>
            </w:r>
          </w:p>
        </w:tc>
        <w:tc>
          <w:tcPr>
            <w:tcW w:w="2430" w:type="dxa"/>
            <w:tcBorders>
              <w:top w:val="single" w:sz="4" w:space="0" w:color="000000"/>
              <w:left w:val="single" w:sz="4" w:space="0" w:color="000000"/>
              <w:bottom w:val="single" w:sz="4" w:space="0" w:color="000000"/>
              <w:right w:val="single" w:sz="4" w:space="0" w:color="000000"/>
            </w:tcBorders>
            <w:vAlign w:val="center"/>
          </w:tcPr>
          <w:p w:rsidR="00D63611" w:rsidRDefault="00086241">
            <w:pPr>
              <w:rPr>
                <w:rFonts w:ascii="Helvetica Neue" w:eastAsia="Helvetica Neue" w:hAnsi="Helvetica Neue" w:cs="Helvetica Neue"/>
                <w:sz w:val="20"/>
                <w:szCs w:val="20"/>
              </w:rPr>
            </w:pPr>
            <w:r>
              <w:rPr>
                <w:rFonts w:ascii="Helvetica Neue" w:eastAsia="Helvetica Neue" w:hAnsi="Helvetica Neue" w:cs="Helvetica Neue"/>
                <w:sz w:val="20"/>
                <w:szCs w:val="20"/>
              </w:rPr>
              <w:t>Aplică curriculumul cu parcurgerea etapelor și metodologiilor specifice de realizare a activităţilor din procesul educațional</w:t>
            </w:r>
          </w:p>
        </w:tc>
        <w:tc>
          <w:tcPr>
            <w:tcW w:w="2611" w:type="dxa"/>
            <w:tcBorders>
              <w:top w:val="single" w:sz="4" w:space="0" w:color="000000"/>
              <w:left w:val="single" w:sz="4" w:space="0" w:color="000000"/>
              <w:bottom w:val="single" w:sz="4" w:space="0" w:color="000000"/>
              <w:right w:val="single" w:sz="4" w:space="0" w:color="000000"/>
            </w:tcBorders>
            <w:vAlign w:val="center"/>
          </w:tcPr>
          <w:p w:rsidR="00D63611" w:rsidRDefault="00086241">
            <w:pPr>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Organizează activitățile educaționale cu respectarea principiilor şi metodologiilor specifice didacticilor aplicate în învăţământ </w:t>
            </w:r>
            <w:r>
              <w:rPr>
                <w:rFonts w:ascii="Helvetica Neue" w:eastAsia="Helvetica Neue" w:hAnsi="Helvetica Neue" w:cs="Helvetica Neue"/>
                <w:sz w:val="20"/>
                <w:szCs w:val="20"/>
              </w:rPr>
              <w:tab/>
              <w:t>(pentru orice tip/categorie de copii/elevi /tineri/grupuri);</w:t>
            </w:r>
          </w:p>
        </w:tc>
        <w:tc>
          <w:tcPr>
            <w:tcW w:w="1533"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1,5</w:t>
            </w:r>
          </w:p>
        </w:tc>
      </w:tr>
      <w:tr w:rsidR="00D63611">
        <w:trPr>
          <w:trHeight w:val="20"/>
        </w:trPr>
        <w:tc>
          <w:tcPr>
            <w:tcW w:w="71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63611" w:rsidRDefault="00086241">
            <w:pPr>
              <w:ind w:left="-17"/>
              <w:rPr>
                <w:rFonts w:ascii="Helvetica Neue" w:eastAsia="Helvetica Neue" w:hAnsi="Helvetica Neue" w:cs="Helvetica Neue"/>
                <w:sz w:val="20"/>
                <w:szCs w:val="20"/>
              </w:rPr>
            </w:pPr>
            <w:r>
              <w:rPr>
                <w:rFonts w:ascii="Helvetica Neue" w:eastAsia="Helvetica Neue" w:hAnsi="Helvetica Neue" w:cs="Helvetica Neue"/>
                <w:sz w:val="20"/>
                <w:szCs w:val="20"/>
              </w:rPr>
              <w:t>RÎ 2</w:t>
            </w:r>
          </w:p>
        </w:tc>
        <w:tc>
          <w:tcPr>
            <w:tcW w:w="2340" w:type="dxa"/>
            <w:tcBorders>
              <w:top w:val="single" w:sz="4" w:space="0" w:color="000000"/>
              <w:left w:val="single" w:sz="4" w:space="0" w:color="000000"/>
              <w:bottom w:val="single" w:sz="4" w:space="0" w:color="000000"/>
              <w:right w:val="single" w:sz="4" w:space="0" w:color="000000"/>
            </w:tcBorders>
            <w:vAlign w:val="center"/>
          </w:tcPr>
          <w:p w:rsidR="00D63611" w:rsidRDefault="00086241">
            <w:pPr>
              <w:rPr>
                <w:rFonts w:ascii="Helvetica Neue" w:eastAsia="Helvetica Neue" w:hAnsi="Helvetica Neue" w:cs="Helvetica Neue"/>
                <w:sz w:val="20"/>
                <w:szCs w:val="20"/>
              </w:rPr>
            </w:pPr>
            <w:r>
              <w:rPr>
                <w:rFonts w:ascii="Helvetica Neue" w:eastAsia="Helvetica Neue" w:hAnsi="Helvetica Neue" w:cs="Helvetica Neue"/>
                <w:sz w:val="20"/>
                <w:szCs w:val="20"/>
              </w:rPr>
              <w:t>Integrează normele de etică, de integritate academică și de conduită profesională.</w:t>
            </w:r>
          </w:p>
        </w:tc>
        <w:tc>
          <w:tcPr>
            <w:tcW w:w="2430" w:type="dxa"/>
            <w:tcBorders>
              <w:top w:val="single" w:sz="4" w:space="0" w:color="000000"/>
              <w:left w:val="single" w:sz="4" w:space="0" w:color="000000"/>
              <w:bottom w:val="single" w:sz="4" w:space="0" w:color="000000"/>
              <w:right w:val="single" w:sz="4" w:space="0" w:color="000000"/>
            </w:tcBorders>
            <w:vAlign w:val="center"/>
          </w:tcPr>
          <w:p w:rsidR="00D63611" w:rsidRDefault="00086241">
            <w:pPr>
              <w:rPr>
                <w:rFonts w:ascii="Helvetica Neue" w:eastAsia="Helvetica Neue" w:hAnsi="Helvetica Neue" w:cs="Helvetica Neue"/>
                <w:sz w:val="20"/>
                <w:szCs w:val="20"/>
              </w:rPr>
            </w:pPr>
            <w:r>
              <w:rPr>
                <w:rFonts w:ascii="Helvetica Neue" w:eastAsia="Helvetica Neue" w:hAnsi="Helvetica Neue" w:cs="Helvetica Neue"/>
                <w:sz w:val="20"/>
                <w:szCs w:val="20"/>
              </w:rPr>
              <w:t>Proiectează procese de planificare strategică și decizionale din cadrul instituției.</w:t>
            </w:r>
          </w:p>
        </w:tc>
        <w:tc>
          <w:tcPr>
            <w:tcW w:w="2611" w:type="dxa"/>
            <w:tcBorders>
              <w:top w:val="single" w:sz="4" w:space="0" w:color="000000"/>
              <w:left w:val="single" w:sz="4" w:space="0" w:color="000000"/>
              <w:bottom w:val="single" w:sz="4" w:space="0" w:color="000000"/>
              <w:right w:val="single" w:sz="4" w:space="0" w:color="000000"/>
            </w:tcBorders>
            <w:vAlign w:val="center"/>
          </w:tcPr>
          <w:p w:rsidR="00D63611" w:rsidRDefault="00086241">
            <w:pPr>
              <w:rPr>
                <w:rFonts w:ascii="Helvetica Neue" w:eastAsia="Helvetica Neue" w:hAnsi="Helvetica Neue" w:cs="Helvetica Neue"/>
                <w:sz w:val="20"/>
                <w:szCs w:val="20"/>
              </w:rPr>
            </w:pPr>
            <w:r>
              <w:rPr>
                <w:rFonts w:ascii="Helvetica Neue" w:eastAsia="Helvetica Neue" w:hAnsi="Helvetica Neue" w:cs="Helvetica Neue"/>
                <w:sz w:val="20"/>
                <w:szCs w:val="20"/>
              </w:rPr>
              <w:t>Respectă normele de etică, de integritate academică și de conduită profesională.</w:t>
            </w:r>
          </w:p>
        </w:tc>
        <w:tc>
          <w:tcPr>
            <w:tcW w:w="1533"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1,5</w:t>
            </w:r>
          </w:p>
        </w:tc>
      </w:tr>
    </w:tbl>
    <w:p w:rsidR="00D63611" w:rsidRDefault="00086241">
      <w:pPr>
        <w:pStyle w:val="Heading1"/>
        <w:numPr>
          <w:ilvl w:val="0"/>
          <w:numId w:val="2"/>
        </w:numPr>
        <w:spacing w:before="120" w:after="120"/>
        <w:rPr>
          <w:sz w:val="20"/>
          <w:szCs w:val="20"/>
        </w:rPr>
      </w:pPr>
      <w:r>
        <w:rPr>
          <w:sz w:val="20"/>
          <w:szCs w:val="20"/>
        </w:rPr>
        <w:t xml:space="preserve">Obiectivele disciplinei </w:t>
      </w:r>
      <w:sdt>
        <w:sdtPr>
          <w:tag w:val="goog_rdk_8"/>
          <w:id w:val="2050259313"/>
        </w:sdtPr>
        <w:sdtEndPr/>
        <w:sdtContent>
          <w:r>
            <w:rPr>
              <w:rFonts w:ascii="Arial" w:eastAsia="Arial" w:hAnsi="Arial" w:cs="Arial"/>
              <w:b w:val="0"/>
              <w:bCs w:val="0"/>
              <w:sz w:val="20"/>
              <w:szCs w:val="20"/>
            </w:rPr>
            <w:t>(reieșind din grila competențelor specifice acumulate)</w:t>
          </w:r>
        </w:sdtContent>
      </w:sdt>
    </w:p>
    <w:tbl>
      <w:tblPr>
        <w:tblStyle w:val="a5"/>
        <w:tblW w:w="96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80"/>
        <w:gridCol w:w="7649"/>
      </w:tblGrid>
      <w:tr w:rsidR="00D63611">
        <w:trPr>
          <w:trHeight w:val="687"/>
        </w:trPr>
        <w:tc>
          <w:tcPr>
            <w:tcW w:w="1980" w:type="dxa"/>
            <w:vAlign w:val="center"/>
          </w:tcPr>
          <w:p w:rsidR="00D63611" w:rsidRDefault="00086241">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Obiectivul general </w:t>
            </w:r>
          </w:p>
        </w:tc>
        <w:tc>
          <w:tcPr>
            <w:tcW w:w="7649" w:type="dxa"/>
          </w:tcPr>
          <w:p w:rsidR="00D63611" w:rsidRDefault="00086241">
            <w:pPr>
              <w:pStyle w:val="Heading1"/>
              <w:spacing w:before="0" w:after="0"/>
              <w:rPr>
                <w:b w:val="0"/>
                <w:bCs w:val="0"/>
                <w:sz w:val="20"/>
                <w:szCs w:val="20"/>
              </w:rPr>
            </w:pPr>
            <w:r>
              <w:rPr>
                <w:b w:val="0"/>
                <w:bCs w:val="0"/>
                <w:sz w:val="20"/>
                <w:szCs w:val="20"/>
              </w:rPr>
              <w:t>Implementarea de curriculum, organizarea și realizarea experiențelor de învățare specifice unui proces educațional</w:t>
            </w:r>
          </w:p>
        </w:tc>
      </w:tr>
      <w:tr w:rsidR="00D63611">
        <w:trPr>
          <w:trHeight w:val="624"/>
        </w:trPr>
        <w:tc>
          <w:tcPr>
            <w:tcW w:w="1980" w:type="dxa"/>
            <w:vAlign w:val="center"/>
          </w:tcPr>
          <w:p w:rsidR="00D63611" w:rsidRDefault="00086241">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Obiectivele specifice</w:t>
            </w:r>
          </w:p>
        </w:tc>
        <w:tc>
          <w:tcPr>
            <w:tcW w:w="7649" w:type="dxa"/>
          </w:tcPr>
          <w:p w:rsidR="00D63611" w:rsidRDefault="00086241">
            <w:pPr>
              <w:widowControl w:val="0"/>
              <w:pBdr>
                <w:top w:val="nil"/>
                <w:left w:val="nil"/>
                <w:bottom w:val="nil"/>
                <w:right w:val="nil"/>
                <w:between w:val="nil"/>
              </w:pBdr>
              <w:spacing w:before="20"/>
              <w:jc w:val="both"/>
              <w:rPr>
                <w:rFonts w:ascii="Helvetica Neue" w:eastAsia="Helvetica Neue" w:hAnsi="Helvetica Neue" w:cs="Helvetica Neue"/>
                <w:sz w:val="20"/>
                <w:szCs w:val="20"/>
              </w:rPr>
            </w:pPr>
            <w:r>
              <w:rPr>
                <w:rFonts w:ascii="Helvetica Neue" w:eastAsia="Helvetica Neue" w:hAnsi="Helvetica Neue" w:cs="Helvetica Neue"/>
                <w:sz w:val="20"/>
                <w:szCs w:val="20"/>
              </w:rPr>
              <w:t>Aplică curriculumul cu parcurgerea etapelor și metodologiilor specifice de realizare a activităţilor din procesul educațional</w:t>
            </w:r>
          </w:p>
          <w:p w:rsidR="00D63611" w:rsidRDefault="00086241">
            <w:pPr>
              <w:widowControl w:val="0"/>
              <w:pBdr>
                <w:top w:val="nil"/>
                <w:left w:val="nil"/>
                <w:bottom w:val="nil"/>
                <w:right w:val="nil"/>
                <w:between w:val="nil"/>
              </w:pBdr>
              <w:spacing w:before="20"/>
              <w:jc w:val="both"/>
              <w:rPr>
                <w:rFonts w:ascii="Helvetica Neue" w:eastAsia="Helvetica Neue" w:hAnsi="Helvetica Neue" w:cs="Helvetica Neue"/>
                <w:sz w:val="20"/>
                <w:szCs w:val="20"/>
              </w:rPr>
            </w:pPr>
            <w:r>
              <w:rPr>
                <w:rFonts w:ascii="Helvetica Neue" w:eastAsia="Helvetica Neue" w:hAnsi="Helvetica Neue" w:cs="Helvetica Neue"/>
                <w:sz w:val="20"/>
                <w:szCs w:val="20"/>
              </w:rPr>
              <w:t>Aplică în mod consecvent abordările didactice care susțin dezvoltarea competențelor de literație, numerație, digitale și civice.</w:t>
            </w:r>
          </w:p>
          <w:p w:rsidR="00D63611" w:rsidRDefault="00086241">
            <w:pPr>
              <w:widowControl w:val="0"/>
              <w:pBdr>
                <w:top w:val="nil"/>
                <w:left w:val="nil"/>
                <w:bottom w:val="nil"/>
                <w:right w:val="nil"/>
                <w:between w:val="nil"/>
              </w:pBdr>
              <w:spacing w:before="20"/>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Identifică obiective de învățare în acord cu documentele curriculare, care să susțină dezvoltarea potențialului fiecărui </w:t>
            </w:r>
            <w:r>
              <w:rPr>
                <w:rFonts w:ascii="Helvetica Neue" w:eastAsia="Helvetica Neue" w:hAnsi="Helvetica Neue" w:cs="Helvetica Neue"/>
                <w:sz w:val="20"/>
                <w:szCs w:val="20"/>
              </w:rPr>
              <w:tab/>
              <w:t>copil/elev/tânăr.</w:t>
            </w:r>
          </w:p>
          <w:p w:rsidR="00D63611" w:rsidRDefault="00086241">
            <w:pPr>
              <w:widowControl w:val="0"/>
              <w:pBdr>
                <w:top w:val="nil"/>
                <w:left w:val="nil"/>
                <w:bottom w:val="nil"/>
                <w:right w:val="nil"/>
                <w:between w:val="nil"/>
              </w:pBdr>
              <w:spacing w:before="20"/>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Identifică valorile, principiile, paradigmele și conceptele fundamentale de proiectare, dezvoltare, implementare și evaluare a </w:t>
            </w:r>
            <w:r>
              <w:rPr>
                <w:rFonts w:ascii="Helvetica Neue" w:eastAsia="Helvetica Neue" w:hAnsi="Helvetica Neue" w:cs="Helvetica Neue"/>
                <w:sz w:val="20"/>
                <w:szCs w:val="20"/>
              </w:rPr>
              <w:tab/>
              <w:t>curriculumului, instruirii și de structurare a procesului didactic.</w:t>
            </w:r>
          </w:p>
        </w:tc>
      </w:tr>
    </w:tbl>
    <w:p w:rsidR="00D63611" w:rsidRDefault="0051014A">
      <w:pPr>
        <w:pStyle w:val="Heading1"/>
        <w:numPr>
          <w:ilvl w:val="0"/>
          <w:numId w:val="2"/>
        </w:numPr>
        <w:spacing w:before="120" w:after="120"/>
        <w:rPr>
          <w:sz w:val="20"/>
          <w:szCs w:val="20"/>
        </w:rPr>
      </w:pPr>
      <w:sdt>
        <w:sdtPr>
          <w:tag w:val="goog_rdk_9"/>
          <w:id w:val="-916437278"/>
        </w:sdtPr>
        <w:sdtEndPr/>
        <w:sdtContent>
          <w:r w:rsidR="00086241">
            <w:rPr>
              <w:rFonts w:ascii="Arial" w:eastAsia="Arial" w:hAnsi="Arial" w:cs="Arial"/>
              <w:sz w:val="20"/>
              <w:szCs w:val="20"/>
            </w:rPr>
            <w:t>Conținuturi</w:t>
          </w:r>
        </w:sdtContent>
      </w:sdt>
    </w:p>
    <w:tbl>
      <w:tblPr>
        <w:tblStyle w:val="a6"/>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28"/>
        <w:gridCol w:w="4071"/>
        <w:gridCol w:w="3826"/>
        <w:gridCol w:w="703"/>
      </w:tblGrid>
      <w:tr w:rsidR="00D63611">
        <w:trPr>
          <w:trHeight w:val="376"/>
        </w:trPr>
        <w:tc>
          <w:tcPr>
            <w:tcW w:w="5099" w:type="dxa"/>
            <w:gridSpan w:val="2"/>
            <w:shd w:val="clear" w:color="auto" w:fill="E7E6E6"/>
            <w:vAlign w:val="center"/>
          </w:tcPr>
          <w:p w:rsidR="00D63611" w:rsidRDefault="00086241">
            <w:pPr>
              <w:numPr>
                <w:ilvl w:val="1"/>
                <w:numId w:val="2"/>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Curs</w:t>
            </w:r>
            <w:r>
              <w:rPr>
                <w:color w:val="000000"/>
                <w:sz w:val="20"/>
                <w:szCs w:val="20"/>
                <w:vertAlign w:val="superscript"/>
              </w:rPr>
              <w:footnoteReference w:id="18"/>
            </w:r>
          </w:p>
        </w:tc>
        <w:tc>
          <w:tcPr>
            <w:tcW w:w="3826" w:type="dxa"/>
            <w:shd w:val="clear" w:color="auto" w:fill="E7E6E6"/>
            <w:vAlign w:val="center"/>
          </w:tcPr>
          <w:p w:rsidR="00D63611" w:rsidRDefault="00086241">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Metode de predare</w:t>
            </w:r>
            <w:r>
              <w:rPr>
                <w:sz w:val="20"/>
                <w:szCs w:val="20"/>
                <w:vertAlign w:val="superscript"/>
              </w:rPr>
              <w:footnoteReference w:id="19"/>
            </w:r>
          </w:p>
        </w:tc>
        <w:tc>
          <w:tcPr>
            <w:tcW w:w="703" w:type="dxa"/>
            <w:shd w:val="clear" w:color="auto" w:fill="E7E6E6"/>
            <w:vAlign w:val="center"/>
          </w:tcPr>
          <w:p w:rsidR="00D63611" w:rsidRDefault="00086241">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Nr. ore</w:t>
            </w:r>
          </w:p>
        </w:tc>
      </w:tr>
      <w:tr w:rsidR="00D63611">
        <w:trPr>
          <w:trHeight w:val="285"/>
        </w:trPr>
        <w:tc>
          <w:tcPr>
            <w:tcW w:w="1028" w:type="dxa"/>
            <w:vAlign w:val="center"/>
          </w:tcPr>
          <w:p w:rsidR="00D63611" w:rsidRDefault="00086241">
            <w:pPr>
              <w:rPr>
                <w:rFonts w:ascii="Helvetica Neue" w:eastAsia="Helvetica Neue" w:hAnsi="Helvetica Neue" w:cs="Helvetica Neue"/>
                <w:strike/>
                <w:sz w:val="20"/>
                <w:szCs w:val="20"/>
              </w:rPr>
            </w:pPr>
            <w:r>
              <w:rPr>
                <w:rFonts w:ascii="Helvetica Neue" w:eastAsia="Helvetica Neue" w:hAnsi="Helvetica Neue" w:cs="Helvetica Neue"/>
                <w:sz w:val="20"/>
                <w:szCs w:val="20"/>
              </w:rPr>
              <w:t>Curs 1</w:t>
            </w:r>
          </w:p>
        </w:tc>
        <w:tc>
          <w:tcPr>
            <w:tcW w:w="4071" w:type="dxa"/>
          </w:tcPr>
          <w:p w:rsidR="00D63611" w:rsidRDefault="00086241">
            <w:pPr>
              <w:keepNext/>
              <w:jc w:val="both"/>
              <w:rPr>
                <w:rFonts w:ascii="Helvetica Neue" w:eastAsia="Helvetica Neue" w:hAnsi="Helvetica Neue" w:cs="Helvetica Neue"/>
                <w:sz w:val="20"/>
                <w:szCs w:val="20"/>
              </w:rPr>
            </w:pPr>
            <w:r>
              <w:rPr>
                <w:rFonts w:ascii="Helvetica Neue" w:eastAsia="Helvetica Neue" w:hAnsi="Helvetica Neue" w:cs="Helvetica Neue"/>
                <w:sz w:val="20"/>
                <w:szCs w:val="20"/>
              </w:rPr>
              <w:t>Was ist ein Curriculum? - Begriffliche Annäherungen und Vorverständnisse/ Ce este un curriculum? - Abordări conceptuale și înțelegeri preliminare</w:t>
            </w:r>
          </w:p>
        </w:tc>
        <w:tc>
          <w:tcPr>
            <w:tcW w:w="3826" w:type="dxa"/>
            <w:vAlign w:val="center"/>
          </w:tcPr>
          <w:p w:rsidR="00D63611" w:rsidRDefault="00086241">
            <w:pPr>
              <w:jc w:val="both"/>
              <w:rPr>
                <w:rFonts w:ascii="Helvetica Neue" w:eastAsia="Helvetica Neue" w:hAnsi="Helvetica Neue" w:cs="Helvetica Neue"/>
                <w:sz w:val="20"/>
                <w:szCs w:val="20"/>
                <w:highlight w:val="yellow"/>
              </w:rPr>
            </w:pPr>
            <w:r>
              <w:rPr>
                <w:rFonts w:ascii="Helvetica Neue" w:eastAsia="Helvetica Neue" w:hAnsi="Helvetica Neue" w:cs="Helvetica Neue"/>
                <w:sz w:val="20"/>
                <w:szCs w:val="20"/>
              </w:rPr>
              <w:t>Prezentarea, conversația euristică, demonstrația</w:t>
            </w:r>
          </w:p>
        </w:tc>
        <w:tc>
          <w:tcPr>
            <w:tcW w:w="703" w:type="dxa"/>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D63611">
        <w:trPr>
          <w:trHeight w:val="285"/>
        </w:trPr>
        <w:tc>
          <w:tcPr>
            <w:tcW w:w="1028" w:type="dxa"/>
            <w:vAlign w:val="center"/>
          </w:tcPr>
          <w:p w:rsidR="00D63611" w:rsidRDefault="00086241">
            <w:pPr>
              <w:rPr>
                <w:rFonts w:ascii="Helvetica Neue" w:eastAsia="Helvetica Neue" w:hAnsi="Helvetica Neue" w:cs="Helvetica Neue"/>
                <w:sz w:val="20"/>
                <w:szCs w:val="20"/>
              </w:rPr>
            </w:pPr>
            <w:r>
              <w:rPr>
                <w:rFonts w:ascii="Helvetica Neue" w:eastAsia="Helvetica Neue" w:hAnsi="Helvetica Neue" w:cs="Helvetica Neue"/>
                <w:sz w:val="20"/>
                <w:szCs w:val="20"/>
              </w:rPr>
              <w:t>Curs 2</w:t>
            </w:r>
          </w:p>
        </w:tc>
        <w:tc>
          <w:tcPr>
            <w:tcW w:w="4071" w:type="dxa"/>
            <w:vAlign w:val="center"/>
          </w:tcPr>
          <w:p w:rsidR="00D63611" w:rsidRDefault="00086241">
            <w:pPr>
              <w:keepNext/>
              <w:jc w:val="both"/>
              <w:rPr>
                <w:rFonts w:ascii="Helvetica Neue" w:eastAsia="Helvetica Neue" w:hAnsi="Helvetica Neue" w:cs="Helvetica Neue"/>
                <w:sz w:val="20"/>
                <w:szCs w:val="20"/>
              </w:rPr>
            </w:pPr>
            <w:r>
              <w:rPr>
                <w:rFonts w:ascii="Helvetica Neue" w:eastAsia="Helvetica Neue" w:hAnsi="Helvetica Neue" w:cs="Helvetica Neue"/>
                <w:sz w:val="20"/>
                <w:szCs w:val="20"/>
              </w:rPr>
              <w:t>Curriculum und Lernweggestaltung - Elemente eines Curriculums und ihre Verzahnung/ Proiectarea curriculumului și a traseelor de învățare - elementele unui curriculum și interconectarea lor</w:t>
            </w:r>
          </w:p>
        </w:tc>
        <w:tc>
          <w:tcPr>
            <w:tcW w:w="3826" w:type="dxa"/>
          </w:tcPr>
          <w:p w:rsidR="00D63611" w:rsidRDefault="00086241">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Prezentarea, conversația euristică, demonstrația</w:t>
            </w:r>
          </w:p>
        </w:tc>
        <w:tc>
          <w:tcPr>
            <w:tcW w:w="703" w:type="dxa"/>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D63611">
        <w:trPr>
          <w:trHeight w:val="285"/>
        </w:trPr>
        <w:tc>
          <w:tcPr>
            <w:tcW w:w="1028" w:type="dxa"/>
            <w:vAlign w:val="center"/>
          </w:tcPr>
          <w:p w:rsidR="00D63611" w:rsidRDefault="00086241">
            <w:pPr>
              <w:rPr>
                <w:rFonts w:ascii="Helvetica Neue" w:eastAsia="Helvetica Neue" w:hAnsi="Helvetica Neue" w:cs="Helvetica Neue"/>
                <w:sz w:val="20"/>
                <w:szCs w:val="20"/>
              </w:rPr>
            </w:pPr>
            <w:r>
              <w:rPr>
                <w:rFonts w:ascii="Helvetica Neue" w:eastAsia="Helvetica Neue" w:hAnsi="Helvetica Neue" w:cs="Helvetica Neue"/>
                <w:sz w:val="20"/>
                <w:szCs w:val="20"/>
              </w:rPr>
              <w:t>Curs 3</w:t>
            </w:r>
          </w:p>
        </w:tc>
        <w:tc>
          <w:tcPr>
            <w:tcW w:w="4071" w:type="dxa"/>
            <w:vAlign w:val="center"/>
          </w:tcPr>
          <w:p w:rsidR="00D63611" w:rsidRDefault="0051014A">
            <w:pPr>
              <w:keepNext/>
              <w:rPr>
                <w:rFonts w:ascii="Helvetica Neue" w:eastAsia="Helvetica Neue" w:hAnsi="Helvetica Neue" w:cs="Helvetica Neue"/>
                <w:sz w:val="20"/>
                <w:szCs w:val="20"/>
              </w:rPr>
            </w:pPr>
            <w:sdt>
              <w:sdtPr>
                <w:tag w:val="goog_rdk_10"/>
                <w:id w:val="609720019"/>
              </w:sdtPr>
              <w:sdtEndPr/>
              <w:sdtContent>
                <w:r w:rsidR="00086241">
                  <w:rPr>
                    <w:rFonts w:ascii="Arial" w:eastAsia="Arial" w:hAnsi="Arial" w:cs="Arial"/>
                    <w:sz w:val="20"/>
                    <w:szCs w:val="20"/>
                  </w:rPr>
                  <w:t>Curriculum als Bildungsweg - Reflexionen auf die impliziten normativen Annahmen eines Curriculums/  Curriculumul ca parcurs educațional - reflecții asupra ipotezelor normative implicite ale unui curriculum</w:t>
                </w:r>
              </w:sdtContent>
            </w:sdt>
          </w:p>
        </w:tc>
        <w:tc>
          <w:tcPr>
            <w:tcW w:w="3826" w:type="dxa"/>
          </w:tcPr>
          <w:p w:rsidR="00D63611" w:rsidRDefault="00086241">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Prezentarea, conversația euristică, demonstrația</w:t>
            </w:r>
          </w:p>
        </w:tc>
        <w:tc>
          <w:tcPr>
            <w:tcW w:w="703" w:type="dxa"/>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D63611">
        <w:trPr>
          <w:trHeight w:val="285"/>
        </w:trPr>
        <w:tc>
          <w:tcPr>
            <w:tcW w:w="1028" w:type="dxa"/>
            <w:vAlign w:val="center"/>
          </w:tcPr>
          <w:p w:rsidR="00D63611" w:rsidRDefault="00086241">
            <w:pPr>
              <w:rPr>
                <w:rFonts w:ascii="Helvetica Neue" w:eastAsia="Helvetica Neue" w:hAnsi="Helvetica Neue" w:cs="Helvetica Neue"/>
                <w:sz w:val="20"/>
                <w:szCs w:val="20"/>
              </w:rPr>
            </w:pPr>
            <w:r>
              <w:rPr>
                <w:rFonts w:ascii="Helvetica Neue" w:eastAsia="Helvetica Neue" w:hAnsi="Helvetica Neue" w:cs="Helvetica Neue"/>
                <w:sz w:val="20"/>
                <w:szCs w:val="20"/>
              </w:rPr>
              <w:t>Curs 4</w:t>
            </w:r>
          </w:p>
        </w:tc>
        <w:tc>
          <w:tcPr>
            <w:tcW w:w="4071" w:type="dxa"/>
            <w:vAlign w:val="center"/>
          </w:tcPr>
          <w:p w:rsidR="00D63611" w:rsidRDefault="00086241">
            <w:pPr>
              <w:keepNext/>
              <w:rPr>
                <w:rFonts w:ascii="Helvetica Neue" w:eastAsia="Helvetica Neue" w:hAnsi="Helvetica Neue" w:cs="Helvetica Neue"/>
                <w:sz w:val="20"/>
                <w:szCs w:val="20"/>
              </w:rPr>
            </w:pPr>
            <w:r>
              <w:rPr>
                <w:rFonts w:ascii="Helvetica Neue" w:eastAsia="Helvetica Neue" w:hAnsi="Helvetica Neue" w:cs="Helvetica Neue"/>
                <w:sz w:val="20"/>
                <w:szCs w:val="20"/>
              </w:rPr>
              <w:t>Die Steuerungsfunktion von Curricula - Das Curriculum als Schulentwicklungsinstrument/ Funcția de orientare a curriculumului - Curriculumul ca instrument de dezvoltare școlară</w:t>
            </w:r>
          </w:p>
        </w:tc>
        <w:tc>
          <w:tcPr>
            <w:tcW w:w="3826" w:type="dxa"/>
          </w:tcPr>
          <w:p w:rsidR="00D63611" w:rsidRDefault="00086241">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Prezentarea, conversația euristică, demonstrația</w:t>
            </w:r>
          </w:p>
        </w:tc>
        <w:tc>
          <w:tcPr>
            <w:tcW w:w="703" w:type="dxa"/>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D63611">
        <w:trPr>
          <w:trHeight w:val="285"/>
        </w:trPr>
        <w:tc>
          <w:tcPr>
            <w:tcW w:w="1028" w:type="dxa"/>
            <w:vAlign w:val="center"/>
          </w:tcPr>
          <w:p w:rsidR="00D63611" w:rsidRDefault="00086241">
            <w:pPr>
              <w:rPr>
                <w:rFonts w:ascii="Helvetica Neue" w:eastAsia="Helvetica Neue" w:hAnsi="Helvetica Neue" w:cs="Helvetica Neue"/>
                <w:sz w:val="20"/>
                <w:szCs w:val="20"/>
              </w:rPr>
            </w:pPr>
            <w:r>
              <w:rPr>
                <w:rFonts w:ascii="Helvetica Neue" w:eastAsia="Helvetica Neue" w:hAnsi="Helvetica Neue" w:cs="Helvetica Neue"/>
                <w:sz w:val="20"/>
                <w:szCs w:val="20"/>
              </w:rPr>
              <w:t>Curs 5</w:t>
            </w:r>
          </w:p>
        </w:tc>
        <w:tc>
          <w:tcPr>
            <w:tcW w:w="4071" w:type="dxa"/>
            <w:vAlign w:val="center"/>
          </w:tcPr>
          <w:p w:rsidR="00D63611" w:rsidRDefault="00086241">
            <w:pPr>
              <w:keepNext/>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Bildungspläne und Curricula in der Frühkindlichen Bildung/ Planuri de învățământ și programe școlare în educația timpurie </w:t>
            </w:r>
          </w:p>
        </w:tc>
        <w:tc>
          <w:tcPr>
            <w:tcW w:w="3826" w:type="dxa"/>
          </w:tcPr>
          <w:p w:rsidR="00D63611" w:rsidRDefault="00086241">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Prezentarea, conversația euristică, demonstrația</w:t>
            </w:r>
          </w:p>
        </w:tc>
        <w:tc>
          <w:tcPr>
            <w:tcW w:w="703" w:type="dxa"/>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D63611">
        <w:trPr>
          <w:trHeight w:val="285"/>
        </w:trPr>
        <w:tc>
          <w:tcPr>
            <w:tcW w:w="1028" w:type="dxa"/>
            <w:vAlign w:val="center"/>
          </w:tcPr>
          <w:p w:rsidR="00D63611" w:rsidRDefault="00086241">
            <w:pPr>
              <w:rPr>
                <w:rFonts w:ascii="Helvetica Neue" w:eastAsia="Helvetica Neue" w:hAnsi="Helvetica Neue" w:cs="Helvetica Neue"/>
                <w:sz w:val="20"/>
                <w:szCs w:val="20"/>
              </w:rPr>
            </w:pPr>
            <w:r>
              <w:rPr>
                <w:rFonts w:ascii="Helvetica Neue" w:eastAsia="Helvetica Neue" w:hAnsi="Helvetica Neue" w:cs="Helvetica Neue"/>
                <w:sz w:val="20"/>
                <w:szCs w:val="20"/>
              </w:rPr>
              <w:t>Curs 6</w:t>
            </w:r>
          </w:p>
        </w:tc>
        <w:tc>
          <w:tcPr>
            <w:tcW w:w="4071" w:type="dxa"/>
            <w:vAlign w:val="center"/>
          </w:tcPr>
          <w:p w:rsidR="00D63611" w:rsidRDefault="00086241">
            <w:pPr>
              <w:keepNext/>
              <w:rPr>
                <w:rFonts w:ascii="Helvetica Neue" w:eastAsia="Helvetica Neue" w:hAnsi="Helvetica Neue" w:cs="Helvetica Neue"/>
                <w:sz w:val="20"/>
                <w:szCs w:val="20"/>
              </w:rPr>
            </w:pPr>
            <w:r>
              <w:rPr>
                <w:rFonts w:ascii="Helvetica Neue" w:eastAsia="Helvetica Neue" w:hAnsi="Helvetica Neue" w:cs="Helvetica Neue"/>
                <w:sz w:val="20"/>
                <w:szCs w:val="20"/>
              </w:rPr>
              <w:t>Curricula im Vergleich - Vergleichende Perspektiven auf Curricula der Primarstufe in Deutschland und Rumänien/ Curricule în comparație - Perspective comparative asupra programelor de învățământ primar din Germania și România</w:t>
            </w:r>
          </w:p>
        </w:tc>
        <w:tc>
          <w:tcPr>
            <w:tcW w:w="3826" w:type="dxa"/>
          </w:tcPr>
          <w:p w:rsidR="00D63611" w:rsidRDefault="00086241">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Prezentarea, conversația euristică, demonstrația</w:t>
            </w:r>
          </w:p>
        </w:tc>
        <w:tc>
          <w:tcPr>
            <w:tcW w:w="703" w:type="dxa"/>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D63611">
        <w:trPr>
          <w:trHeight w:val="285"/>
        </w:trPr>
        <w:tc>
          <w:tcPr>
            <w:tcW w:w="1028" w:type="dxa"/>
            <w:vAlign w:val="center"/>
          </w:tcPr>
          <w:p w:rsidR="00D63611" w:rsidRDefault="00086241">
            <w:pPr>
              <w:rPr>
                <w:rFonts w:ascii="Helvetica Neue" w:eastAsia="Helvetica Neue" w:hAnsi="Helvetica Neue" w:cs="Helvetica Neue"/>
                <w:sz w:val="20"/>
                <w:szCs w:val="20"/>
              </w:rPr>
            </w:pPr>
            <w:r>
              <w:rPr>
                <w:rFonts w:ascii="Helvetica Neue" w:eastAsia="Helvetica Neue" w:hAnsi="Helvetica Neue" w:cs="Helvetica Neue"/>
                <w:sz w:val="20"/>
                <w:szCs w:val="20"/>
              </w:rPr>
              <w:t>Curs 7</w:t>
            </w:r>
          </w:p>
        </w:tc>
        <w:tc>
          <w:tcPr>
            <w:tcW w:w="4071" w:type="dxa"/>
            <w:vAlign w:val="center"/>
          </w:tcPr>
          <w:p w:rsidR="00D63611" w:rsidRDefault="00086241">
            <w:pPr>
              <w:keepNext/>
              <w:rPr>
                <w:rFonts w:ascii="Helvetica Neue" w:eastAsia="Helvetica Neue" w:hAnsi="Helvetica Neue" w:cs="Helvetica Neue"/>
                <w:sz w:val="20"/>
                <w:szCs w:val="20"/>
              </w:rPr>
            </w:pPr>
            <w:r>
              <w:rPr>
                <w:rFonts w:ascii="Helvetica Neue" w:eastAsia="Helvetica Neue" w:hAnsi="Helvetica Neue" w:cs="Helvetica Neue"/>
                <w:sz w:val="20"/>
                <w:szCs w:val="20"/>
              </w:rPr>
              <w:t>Curriculumtheorie I: Bildungstheoretische Grundannahmen zur Curriculumsgestaltung/ Teoria curriculumului I: Ipoteze de bază ale teoriei educației pentru proiectarea curriculumului</w:t>
            </w:r>
          </w:p>
        </w:tc>
        <w:tc>
          <w:tcPr>
            <w:tcW w:w="3826" w:type="dxa"/>
          </w:tcPr>
          <w:p w:rsidR="00D63611" w:rsidRDefault="00086241">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Prezentarea, conversația euristică, demonstrația</w:t>
            </w:r>
          </w:p>
        </w:tc>
        <w:tc>
          <w:tcPr>
            <w:tcW w:w="703" w:type="dxa"/>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D63611">
        <w:trPr>
          <w:trHeight w:val="285"/>
        </w:trPr>
        <w:tc>
          <w:tcPr>
            <w:tcW w:w="1028" w:type="dxa"/>
            <w:vAlign w:val="center"/>
          </w:tcPr>
          <w:p w:rsidR="00D63611" w:rsidRDefault="00086241">
            <w:pPr>
              <w:rPr>
                <w:rFonts w:ascii="Helvetica Neue" w:eastAsia="Helvetica Neue" w:hAnsi="Helvetica Neue" w:cs="Helvetica Neue"/>
                <w:sz w:val="20"/>
                <w:szCs w:val="20"/>
              </w:rPr>
            </w:pPr>
            <w:r>
              <w:rPr>
                <w:rFonts w:ascii="Helvetica Neue" w:eastAsia="Helvetica Neue" w:hAnsi="Helvetica Neue" w:cs="Helvetica Neue"/>
                <w:sz w:val="20"/>
                <w:szCs w:val="20"/>
              </w:rPr>
              <w:t>Curs 8</w:t>
            </w:r>
          </w:p>
        </w:tc>
        <w:tc>
          <w:tcPr>
            <w:tcW w:w="4071" w:type="dxa"/>
            <w:vAlign w:val="center"/>
          </w:tcPr>
          <w:p w:rsidR="00D63611" w:rsidRDefault="00086241">
            <w:pPr>
              <w:keepNext/>
              <w:rPr>
                <w:rFonts w:ascii="Helvetica Neue" w:eastAsia="Helvetica Neue" w:hAnsi="Helvetica Neue" w:cs="Helvetica Neue"/>
                <w:sz w:val="20"/>
                <w:szCs w:val="20"/>
              </w:rPr>
            </w:pPr>
            <w:r>
              <w:rPr>
                <w:rFonts w:ascii="Helvetica Neue" w:eastAsia="Helvetica Neue" w:hAnsi="Helvetica Neue" w:cs="Helvetica Neue"/>
                <w:sz w:val="20"/>
                <w:szCs w:val="20"/>
              </w:rPr>
              <w:t>Curriculumtheorie II: Bildungstheoretische Grundannahmen zur Curriculumsgestaltung/ Teoria curriculumului II: Ipoteze de bază ale teoriei educației pentru proiectarea curriculumului</w:t>
            </w:r>
          </w:p>
        </w:tc>
        <w:tc>
          <w:tcPr>
            <w:tcW w:w="3826" w:type="dxa"/>
          </w:tcPr>
          <w:p w:rsidR="00D63611" w:rsidRDefault="00086241">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Prezentarea, conversația euristică, demonstrația</w:t>
            </w:r>
          </w:p>
        </w:tc>
        <w:tc>
          <w:tcPr>
            <w:tcW w:w="703" w:type="dxa"/>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D63611">
        <w:trPr>
          <w:trHeight w:val="285"/>
        </w:trPr>
        <w:tc>
          <w:tcPr>
            <w:tcW w:w="1028" w:type="dxa"/>
            <w:vAlign w:val="center"/>
          </w:tcPr>
          <w:p w:rsidR="00D63611" w:rsidRDefault="00086241">
            <w:pPr>
              <w:rPr>
                <w:rFonts w:ascii="Helvetica Neue" w:eastAsia="Helvetica Neue" w:hAnsi="Helvetica Neue" w:cs="Helvetica Neue"/>
                <w:sz w:val="20"/>
                <w:szCs w:val="20"/>
              </w:rPr>
            </w:pPr>
            <w:r>
              <w:rPr>
                <w:rFonts w:ascii="Helvetica Neue" w:eastAsia="Helvetica Neue" w:hAnsi="Helvetica Neue" w:cs="Helvetica Neue"/>
                <w:sz w:val="20"/>
                <w:szCs w:val="20"/>
              </w:rPr>
              <w:t>Curs 9</w:t>
            </w:r>
          </w:p>
        </w:tc>
        <w:tc>
          <w:tcPr>
            <w:tcW w:w="4071" w:type="dxa"/>
            <w:vAlign w:val="center"/>
          </w:tcPr>
          <w:p w:rsidR="00D63611" w:rsidRDefault="00086241">
            <w:pPr>
              <w:rPr>
                <w:rFonts w:ascii="Helvetica Neue" w:eastAsia="Helvetica Neue" w:hAnsi="Helvetica Neue" w:cs="Helvetica Neue"/>
                <w:sz w:val="20"/>
                <w:szCs w:val="20"/>
              </w:rPr>
            </w:pPr>
            <w:r>
              <w:rPr>
                <w:rFonts w:ascii="Helvetica Neue" w:eastAsia="Helvetica Neue" w:hAnsi="Helvetica Neue" w:cs="Helvetica Neue"/>
                <w:sz w:val="20"/>
                <w:szCs w:val="20"/>
              </w:rPr>
              <w:t>Curriculumtheorie III: Lern- und entwicklungspsychologische Grundannahmen zur Curriculumsgestaltung/ Teoria III: Ipoteze de bază pentru proiectarea curriculumului din perspectiva învățării și a psihologiei dezvoltării</w:t>
            </w:r>
          </w:p>
        </w:tc>
        <w:tc>
          <w:tcPr>
            <w:tcW w:w="3826" w:type="dxa"/>
          </w:tcPr>
          <w:p w:rsidR="00D63611" w:rsidRDefault="00086241">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Prezentarea, conversația euristică, demonstrația</w:t>
            </w:r>
          </w:p>
        </w:tc>
        <w:tc>
          <w:tcPr>
            <w:tcW w:w="703" w:type="dxa"/>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D63611">
        <w:trPr>
          <w:trHeight w:val="285"/>
        </w:trPr>
        <w:tc>
          <w:tcPr>
            <w:tcW w:w="1028" w:type="dxa"/>
            <w:vAlign w:val="center"/>
          </w:tcPr>
          <w:p w:rsidR="00D63611" w:rsidRDefault="00086241">
            <w:pPr>
              <w:rPr>
                <w:rFonts w:ascii="Helvetica Neue" w:eastAsia="Helvetica Neue" w:hAnsi="Helvetica Neue" w:cs="Helvetica Neue"/>
                <w:sz w:val="20"/>
                <w:szCs w:val="20"/>
              </w:rPr>
            </w:pPr>
            <w:r>
              <w:rPr>
                <w:rFonts w:ascii="Helvetica Neue" w:eastAsia="Helvetica Neue" w:hAnsi="Helvetica Neue" w:cs="Helvetica Neue"/>
                <w:sz w:val="20"/>
                <w:szCs w:val="20"/>
              </w:rPr>
              <w:lastRenderedPageBreak/>
              <w:t>Curs 10</w:t>
            </w:r>
          </w:p>
        </w:tc>
        <w:tc>
          <w:tcPr>
            <w:tcW w:w="4071" w:type="dxa"/>
            <w:vAlign w:val="center"/>
          </w:tcPr>
          <w:p w:rsidR="00D63611" w:rsidRDefault="00086241">
            <w:pPr>
              <w:rPr>
                <w:rFonts w:ascii="Helvetica Neue" w:eastAsia="Helvetica Neue" w:hAnsi="Helvetica Neue" w:cs="Helvetica Neue"/>
                <w:sz w:val="20"/>
                <w:szCs w:val="20"/>
              </w:rPr>
            </w:pPr>
            <w:r>
              <w:rPr>
                <w:rFonts w:ascii="Helvetica Neue" w:eastAsia="Helvetica Neue" w:hAnsi="Helvetica Neue" w:cs="Helvetica Neue"/>
                <w:sz w:val="20"/>
                <w:szCs w:val="20"/>
              </w:rPr>
              <w:t>Curriculumtheorie IV: Lern- und entwicklungspsychologische Grundannahmen zur Curriculumsgestaltung/ Teoria curriculumului IV: Ipoteze de bază ale psihologiei învățării și dezvoltării pentru proiectarea curriculumului</w:t>
            </w:r>
          </w:p>
        </w:tc>
        <w:tc>
          <w:tcPr>
            <w:tcW w:w="3826" w:type="dxa"/>
          </w:tcPr>
          <w:p w:rsidR="00D63611" w:rsidRDefault="00086241">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Prezentarea, conversația euristică, demonstrația</w:t>
            </w:r>
          </w:p>
        </w:tc>
        <w:tc>
          <w:tcPr>
            <w:tcW w:w="703" w:type="dxa"/>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D63611">
        <w:trPr>
          <w:trHeight w:val="285"/>
        </w:trPr>
        <w:tc>
          <w:tcPr>
            <w:tcW w:w="1028" w:type="dxa"/>
            <w:vAlign w:val="center"/>
          </w:tcPr>
          <w:p w:rsidR="00D63611" w:rsidRDefault="00086241">
            <w:pPr>
              <w:rPr>
                <w:rFonts w:ascii="Helvetica Neue" w:eastAsia="Helvetica Neue" w:hAnsi="Helvetica Neue" w:cs="Helvetica Neue"/>
                <w:sz w:val="20"/>
                <w:szCs w:val="20"/>
              </w:rPr>
            </w:pPr>
            <w:r>
              <w:rPr>
                <w:rFonts w:ascii="Helvetica Neue" w:eastAsia="Helvetica Neue" w:hAnsi="Helvetica Neue" w:cs="Helvetica Neue"/>
                <w:sz w:val="20"/>
                <w:szCs w:val="20"/>
              </w:rPr>
              <w:t>Curs 11</w:t>
            </w:r>
          </w:p>
        </w:tc>
        <w:tc>
          <w:tcPr>
            <w:tcW w:w="4071" w:type="dxa"/>
            <w:vAlign w:val="center"/>
          </w:tcPr>
          <w:p w:rsidR="00D63611" w:rsidRDefault="0051014A">
            <w:pPr>
              <w:rPr>
                <w:rFonts w:ascii="Helvetica Neue" w:eastAsia="Helvetica Neue" w:hAnsi="Helvetica Neue" w:cs="Helvetica Neue"/>
                <w:sz w:val="20"/>
                <w:szCs w:val="20"/>
              </w:rPr>
            </w:pPr>
            <w:sdt>
              <w:sdtPr>
                <w:tag w:val="goog_rdk_11"/>
                <w:id w:val="2257400"/>
              </w:sdtPr>
              <w:sdtEndPr/>
              <w:sdtContent>
                <w:r w:rsidR="00086241">
                  <w:rPr>
                    <w:rFonts w:ascii="Arial" w:eastAsia="Arial" w:hAnsi="Arial" w:cs="Arial"/>
                    <w:sz w:val="20"/>
                    <w:szCs w:val="20"/>
                  </w:rPr>
                  <w:t>Der geheime Lehrplan I - Exploration der eigenen Schulerfahrungen/ Curriculumul secret I - explorarea propriilor experiențe școlare</w:t>
                </w:r>
              </w:sdtContent>
            </w:sdt>
          </w:p>
        </w:tc>
        <w:tc>
          <w:tcPr>
            <w:tcW w:w="3826" w:type="dxa"/>
          </w:tcPr>
          <w:p w:rsidR="00D63611" w:rsidRDefault="00086241">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Prezentarea, conversația euristică, demonstrația</w:t>
            </w:r>
          </w:p>
        </w:tc>
        <w:tc>
          <w:tcPr>
            <w:tcW w:w="703" w:type="dxa"/>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D63611">
        <w:trPr>
          <w:trHeight w:val="285"/>
        </w:trPr>
        <w:tc>
          <w:tcPr>
            <w:tcW w:w="1028" w:type="dxa"/>
            <w:vAlign w:val="center"/>
          </w:tcPr>
          <w:p w:rsidR="00D63611" w:rsidRDefault="00086241">
            <w:pPr>
              <w:rPr>
                <w:rFonts w:ascii="Helvetica Neue" w:eastAsia="Helvetica Neue" w:hAnsi="Helvetica Neue" w:cs="Helvetica Neue"/>
                <w:sz w:val="20"/>
                <w:szCs w:val="20"/>
              </w:rPr>
            </w:pPr>
            <w:r>
              <w:rPr>
                <w:rFonts w:ascii="Helvetica Neue" w:eastAsia="Helvetica Neue" w:hAnsi="Helvetica Neue" w:cs="Helvetica Neue"/>
                <w:sz w:val="20"/>
                <w:szCs w:val="20"/>
              </w:rPr>
              <w:t>Curs 12</w:t>
            </w:r>
          </w:p>
        </w:tc>
        <w:tc>
          <w:tcPr>
            <w:tcW w:w="4071" w:type="dxa"/>
            <w:vAlign w:val="center"/>
          </w:tcPr>
          <w:p w:rsidR="00D63611" w:rsidRDefault="0051014A">
            <w:pPr>
              <w:rPr>
                <w:rFonts w:ascii="Helvetica Neue" w:eastAsia="Helvetica Neue" w:hAnsi="Helvetica Neue" w:cs="Helvetica Neue"/>
                <w:sz w:val="20"/>
                <w:szCs w:val="20"/>
              </w:rPr>
            </w:pPr>
            <w:sdt>
              <w:sdtPr>
                <w:tag w:val="goog_rdk_12"/>
                <w:id w:val="-95825286"/>
              </w:sdtPr>
              <w:sdtEndPr/>
              <w:sdtContent>
                <w:r w:rsidR="00086241">
                  <w:rPr>
                    <w:rFonts w:ascii="Arial" w:eastAsia="Arial" w:hAnsi="Arial" w:cs="Arial"/>
                    <w:sz w:val="20"/>
                    <w:szCs w:val="20"/>
                  </w:rPr>
                  <w:t>Der geheime Lehrplan II - Analyse ausgewählter eigener pädagogischer Erfahrungen/ Curriculumul secret II - analiza propriilor experiențe școlare selectate</w:t>
                </w:r>
              </w:sdtContent>
            </w:sdt>
          </w:p>
        </w:tc>
        <w:tc>
          <w:tcPr>
            <w:tcW w:w="3826" w:type="dxa"/>
          </w:tcPr>
          <w:p w:rsidR="00D63611" w:rsidRDefault="00086241">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Prezentarea, conversația euristică, demonstrația</w:t>
            </w:r>
          </w:p>
        </w:tc>
        <w:tc>
          <w:tcPr>
            <w:tcW w:w="703" w:type="dxa"/>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D63611">
        <w:trPr>
          <w:trHeight w:val="285"/>
        </w:trPr>
        <w:tc>
          <w:tcPr>
            <w:tcW w:w="1028" w:type="dxa"/>
            <w:vAlign w:val="center"/>
          </w:tcPr>
          <w:p w:rsidR="00D63611" w:rsidRDefault="00086241">
            <w:pPr>
              <w:rPr>
                <w:rFonts w:ascii="Helvetica Neue" w:eastAsia="Helvetica Neue" w:hAnsi="Helvetica Neue" w:cs="Helvetica Neue"/>
                <w:sz w:val="20"/>
                <w:szCs w:val="20"/>
              </w:rPr>
            </w:pPr>
            <w:r>
              <w:rPr>
                <w:rFonts w:ascii="Helvetica Neue" w:eastAsia="Helvetica Neue" w:hAnsi="Helvetica Neue" w:cs="Helvetica Neue"/>
                <w:sz w:val="20"/>
                <w:szCs w:val="20"/>
              </w:rPr>
              <w:t>Curs 13</w:t>
            </w:r>
          </w:p>
        </w:tc>
        <w:tc>
          <w:tcPr>
            <w:tcW w:w="4071" w:type="dxa"/>
            <w:vAlign w:val="center"/>
          </w:tcPr>
          <w:p w:rsidR="00D63611" w:rsidRDefault="00086241">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Zusammenfassung und Wiederholung: Was ist ein Curriculum, wie wird es gestaltet und wie wird es begründet?/ Rezumat și repetiție: Ce este un curriculum, cum se proiectează și cum se justifică?</w:t>
            </w:r>
          </w:p>
        </w:tc>
        <w:tc>
          <w:tcPr>
            <w:tcW w:w="3826" w:type="dxa"/>
          </w:tcPr>
          <w:p w:rsidR="00D63611" w:rsidRDefault="00086241">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Prezentarea, conversația euristică, demonstrația</w:t>
            </w:r>
          </w:p>
        </w:tc>
        <w:tc>
          <w:tcPr>
            <w:tcW w:w="703" w:type="dxa"/>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D63611">
        <w:trPr>
          <w:trHeight w:val="285"/>
        </w:trPr>
        <w:tc>
          <w:tcPr>
            <w:tcW w:w="1028" w:type="dxa"/>
            <w:vAlign w:val="center"/>
          </w:tcPr>
          <w:p w:rsidR="00D63611" w:rsidRDefault="00086241">
            <w:pPr>
              <w:rPr>
                <w:rFonts w:ascii="Helvetica Neue" w:eastAsia="Helvetica Neue" w:hAnsi="Helvetica Neue" w:cs="Helvetica Neue"/>
                <w:sz w:val="20"/>
                <w:szCs w:val="20"/>
              </w:rPr>
            </w:pPr>
            <w:r>
              <w:rPr>
                <w:rFonts w:ascii="Helvetica Neue" w:eastAsia="Helvetica Neue" w:hAnsi="Helvetica Neue" w:cs="Helvetica Neue"/>
                <w:sz w:val="20"/>
                <w:szCs w:val="20"/>
              </w:rPr>
              <w:t>Curs 14</w:t>
            </w:r>
          </w:p>
        </w:tc>
        <w:tc>
          <w:tcPr>
            <w:tcW w:w="4071" w:type="dxa"/>
            <w:vAlign w:val="center"/>
          </w:tcPr>
          <w:p w:rsidR="00D63611" w:rsidRDefault="0051014A">
            <w:pPr>
              <w:rPr>
                <w:rFonts w:ascii="Helvetica Neue" w:eastAsia="Helvetica Neue" w:hAnsi="Helvetica Neue" w:cs="Helvetica Neue"/>
                <w:sz w:val="20"/>
                <w:szCs w:val="20"/>
              </w:rPr>
            </w:pPr>
            <w:sdt>
              <w:sdtPr>
                <w:tag w:val="goog_rdk_13"/>
                <w:id w:val="-1364039634"/>
              </w:sdtPr>
              <w:sdtEndPr/>
              <w:sdtContent>
                <w:r w:rsidR="00086241">
                  <w:rPr>
                    <w:rFonts w:ascii="Arial" w:eastAsia="Arial" w:hAnsi="Arial" w:cs="Arial"/>
                    <w:sz w:val="20"/>
                    <w:szCs w:val="20"/>
                  </w:rPr>
                  <w:t>Das Curriculum der Zukunft - Entwicklungsaufgaben und Zukunftsvisionen/ Curriculumul viitorului - Sarcini de dezvoltare și viziuni ale viitorului</w:t>
                </w:r>
              </w:sdtContent>
            </w:sdt>
          </w:p>
        </w:tc>
        <w:tc>
          <w:tcPr>
            <w:tcW w:w="3826" w:type="dxa"/>
          </w:tcPr>
          <w:p w:rsidR="00D63611" w:rsidRDefault="00086241">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Prezentarea, conversația euristică, demonstrația</w:t>
            </w:r>
          </w:p>
        </w:tc>
        <w:tc>
          <w:tcPr>
            <w:tcW w:w="703" w:type="dxa"/>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D63611">
        <w:trPr>
          <w:trHeight w:val="285"/>
        </w:trPr>
        <w:tc>
          <w:tcPr>
            <w:tcW w:w="8925" w:type="dxa"/>
            <w:gridSpan w:val="3"/>
            <w:shd w:val="clear" w:color="auto" w:fill="E7E6E6"/>
          </w:tcPr>
          <w:p w:rsidR="00D63611" w:rsidRDefault="00086241">
            <w:pPr>
              <w:jc w:val="right"/>
              <w:rPr>
                <w:rFonts w:ascii="Helvetica Neue" w:eastAsia="Helvetica Neue" w:hAnsi="Helvetica Neue" w:cs="Helvetica Neue"/>
                <w:b/>
                <w:bCs/>
                <w:sz w:val="20"/>
                <w:szCs w:val="20"/>
              </w:rPr>
            </w:pPr>
            <w:r>
              <w:rPr>
                <w:rFonts w:ascii="Helvetica Neue" w:eastAsia="Helvetica Neue" w:hAnsi="Helvetica Neue" w:cs="Helvetica Neue"/>
                <w:b/>
                <w:bCs/>
                <w:sz w:val="20"/>
                <w:szCs w:val="20"/>
              </w:rPr>
              <w:t>Total ore curs:</w:t>
            </w:r>
          </w:p>
        </w:tc>
        <w:tc>
          <w:tcPr>
            <w:tcW w:w="703" w:type="dxa"/>
            <w:shd w:val="clear" w:color="auto" w:fill="E7E6E6"/>
          </w:tcPr>
          <w:p w:rsidR="00D63611" w:rsidRDefault="00086241">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14</w:t>
            </w:r>
          </w:p>
        </w:tc>
      </w:tr>
    </w:tbl>
    <w:p w:rsidR="00D63611" w:rsidRDefault="00D63611"/>
    <w:p w:rsidR="00D63611" w:rsidRDefault="00086241">
      <w:pPr>
        <w:numPr>
          <w:ilvl w:val="1"/>
          <w:numId w:val="2"/>
        </w:numPr>
        <w:pBdr>
          <w:top w:val="nil"/>
          <w:left w:val="nil"/>
          <w:bottom w:val="nil"/>
          <w:right w:val="nil"/>
          <w:between w:val="nil"/>
        </w:pBdr>
        <w:ind w:left="454" w:hanging="454"/>
        <w:rPr>
          <w:color w:val="000000"/>
          <w:sz w:val="20"/>
          <w:szCs w:val="20"/>
        </w:rPr>
      </w:pPr>
      <w:r>
        <w:rPr>
          <w:rFonts w:ascii="Helvetica Neue" w:eastAsia="Helvetica Neue" w:hAnsi="Helvetica Neue" w:cs="Helvetica Neue"/>
          <w:b/>
          <w:bCs/>
          <w:color w:val="000000"/>
          <w:sz w:val="20"/>
          <w:szCs w:val="20"/>
        </w:rPr>
        <w:t>Activități practice</w:t>
      </w:r>
    </w:p>
    <w:tbl>
      <w:tblPr>
        <w:tblStyle w:val="a7"/>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232"/>
        <w:gridCol w:w="2410"/>
        <w:gridCol w:w="992"/>
      </w:tblGrid>
      <w:tr w:rsidR="00D63611">
        <w:trPr>
          <w:trHeight w:val="389"/>
        </w:trPr>
        <w:tc>
          <w:tcPr>
            <w:tcW w:w="6232" w:type="dxa"/>
            <w:shd w:val="clear" w:color="auto" w:fill="E7E6E6"/>
            <w:vAlign w:val="center"/>
          </w:tcPr>
          <w:p w:rsidR="00D63611" w:rsidRDefault="00086241">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 xml:space="preserve">Activități practice </w:t>
            </w:r>
            <w:r>
              <w:rPr>
                <w:rFonts w:ascii="Helvetica Neue" w:eastAsia="Helvetica Neue" w:hAnsi="Helvetica Neue" w:cs="Helvetica Neue"/>
                <w:sz w:val="20"/>
                <w:szCs w:val="20"/>
              </w:rPr>
              <w:t>(8.2.a. Seminar</w:t>
            </w:r>
            <w:r>
              <w:rPr>
                <w:sz w:val="20"/>
                <w:szCs w:val="20"/>
                <w:vertAlign w:val="superscript"/>
              </w:rPr>
              <w:footnoteReference w:id="20"/>
            </w:r>
            <w:r>
              <w:rPr>
                <w:rFonts w:ascii="Helvetica Neue" w:eastAsia="Helvetica Neue" w:hAnsi="Helvetica Neue" w:cs="Helvetica Neue"/>
                <w:sz w:val="20"/>
                <w:szCs w:val="20"/>
              </w:rPr>
              <w:t>/ 8.2.b. Laborator</w:t>
            </w:r>
            <w:r>
              <w:rPr>
                <w:sz w:val="20"/>
                <w:szCs w:val="20"/>
                <w:vertAlign w:val="superscript"/>
              </w:rPr>
              <w:footnoteReference w:id="21"/>
            </w:r>
            <w:r>
              <w:rPr>
                <w:rFonts w:ascii="Helvetica Neue" w:eastAsia="Helvetica Neue" w:hAnsi="Helvetica Neue" w:cs="Helvetica Neue"/>
                <w:sz w:val="20"/>
                <w:szCs w:val="20"/>
              </w:rPr>
              <w:t xml:space="preserve">/ </w:t>
            </w:r>
          </w:p>
          <w:p w:rsidR="00D63611" w:rsidRDefault="00086241">
            <w:pPr>
              <w:rPr>
                <w:rFonts w:ascii="Helvetica Neue" w:eastAsia="Helvetica Neue" w:hAnsi="Helvetica Neue" w:cs="Helvetica Neue"/>
                <w:sz w:val="20"/>
                <w:szCs w:val="20"/>
              </w:rPr>
            </w:pPr>
            <w:r>
              <w:rPr>
                <w:rFonts w:ascii="Helvetica Neue" w:eastAsia="Helvetica Neue" w:hAnsi="Helvetica Neue" w:cs="Helvetica Neue"/>
                <w:sz w:val="20"/>
                <w:szCs w:val="20"/>
              </w:rPr>
              <w:tab/>
            </w:r>
            <w:r>
              <w:rPr>
                <w:rFonts w:ascii="Helvetica Neue" w:eastAsia="Helvetica Neue" w:hAnsi="Helvetica Neue" w:cs="Helvetica Neue"/>
                <w:sz w:val="20"/>
                <w:szCs w:val="20"/>
              </w:rPr>
              <w:tab/>
            </w:r>
            <w:r>
              <w:rPr>
                <w:rFonts w:ascii="Helvetica Neue" w:eastAsia="Helvetica Neue" w:hAnsi="Helvetica Neue" w:cs="Helvetica Neue"/>
                <w:sz w:val="20"/>
                <w:szCs w:val="20"/>
              </w:rPr>
              <w:tab/>
              <w:t>8.2.c. Proiect</w:t>
            </w:r>
            <w:r>
              <w:rPr>
                <w:sz w:val="20"/>
                <w:szCs w:val="20"/>
                <w:vertAlign w:val="superscript"/>
              </w:rPr>
              <w:footnoteReference w:id="22"/>
            </w:r>
            <w:r>
              <w:rPr>
                <w:rFonts w:ascii="Helvetica Neue" w:eastAsia="Helvetica Neue" w:hAnsi="Helvetica Neue" w:cs="Helvetica Neue"/>
                <w:sz w:val="20"/>
                <w:szCs w:val="20"/>
              </w:rPr>
              <w:t>)</w:t>
            </w:r>
          </w:p>
        </w:tc>
        <w:tc>
          <w:tcPr>
            <w:tcW w:w="2410" w:type="dxa"/>
            <w:shd w:val="clear" w:color="auto" w:fill="E7E6E6"/>
            <w:vAlign w:val="center"/>
          </w:tcPr>
          <w:p w:rsidR="00D63611" w:rsidRDefault="00086241">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Metode de predare</w:t>
            </w:r>
          </w:p>
        </w:tc>
        <w:tc>
          <w:tcPr>
            <w:tcW w:w="992" w:type="dxa"/>
            <w:shd w:val="clear" w:color="auto" w:fill="E7E6E6"/>
            <w:vAlign w:val="center"/>
          </w:tcPr>
          <w:p w:rsidR="00D63611" w:rsidRDefault="00086241">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Nr. ore</w:t>
            </w:r>
          </w:p>
        </w:tc>
      </w:tr>
      <w:tr w:rsidR="00D63611">
        <w:trPr>
          <w:trHeight w:val="285"/>
        </w:trPr>
        <w:tc>
          <w:tcPr>
            <w:tcW w:w="6232" w:type="dxa"/>
          </w:tcPr>
          <w:p w:rsidR="00D63611" w:rsidRDefault="00086241">
            <w:pPr>
              <w:keepNext/>
              <w:jc w:val="both"/>
              <w:rPr>
                <w:rFonts w:ascii="Helvetica Neue" w:eastAsia="Helvetica Neue" w:hAnsi="Helvetica Neue" w:cs="Helvetica Neue"/>
                <w:sz w:val="20"/>
                <w:szCs w:val="20"/>
              </w:rPr>
            </w:pPr>
            <w:r>
              <w:rPr>
                <w:rFonts w:ascii="Helvetica Neue" w:eastAsia="Helvetica Neue" w:hAnsi="Helvetica Neue" w:cs="Helvetica Neue"/>
                <w:sz w:val="20"/>
                <w:szCs w:val="20"/>
              </w:rPr>
              <w:lastRenderedPageBreak/>
              <w:t>Was ist ein Curriculum? - Begriffliche Annäherungen und Vorverständnisse/ Ce este un curriculum? - Abordări conceptuale și înțelegeri preliminare</w:t>
            </w:r>
          </w:p>
        </w:tc>
        <w:tc>
          <w:tcPr>
            <w:tcW w:w="2410" w:type="dxa"/>
            <w:shd w:val="clear" w:color="auto" w:fill="auto"/>
            <w:vAlign w:val="center"/>
          </w:tcPr>
          <w:p w:rsidR="00D63611" w:rsidRDefault="00086241">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2" w:type="dxa"/>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D63611">
        <w:trPr>
          <w:trHeight w:val="285"/>
        </w:trPr>
        <w:tc>
          <w:tcPr>
            <w:tcW w:w="6232" w:type="dxa"/>
            <w:vAlign w:val="center"/>
          </w:tcPr>
          <w:p w:rsidR="00D63611" w:rsidRDefault="00086241">
            <w:pPr>
              <w:keepNext/>
              <w:jc w:val="both"/>
              <w:rPr>
                <w:rFonts w:ascii="Helvetica Neue" w:eastAsia="Helvetica Neue" w:hAnsi="Helvetica Neue" w:cs="Helvetica Neue"/>
                <w:sz w:val="20"/>
                <w:szCs w:val="20"/>
              </w:rPr>
            </w:pPr>
            <w:r>
              <w:rPr>
                <w:rFonts w:ascii="Helvetica Neue" w:eastAsia="Helvetica Neue" w:hAnsi="Helvetica Neue" w:cs="Helvetica Neue"/>
                <w:sz w:val="20"/>
                <w:szCs w:val="20"/>
              </w:rPr>
              <w:t>Curriculum und Lernweggestaltung - Elemente eines Curriculums und ihre Verzahnung/ Proiectarea curriculumului și a traseelor de învățare - elementele unui curriculum și interconectarea lor</w:t>
            </w:r>
          </w:p>
        </w:tc>
        <w:tc>
          <w:tcPr>
            <w:tcW w:w="2410" w:type="dxa"/>
            <w:shd w:val="clear" w:color="auto" w:fill="auto"/>
            <w:vAlign w:val="center"/>
          </w:tcPr>
          <w:p w:rsidR="00D63611" w:rsidRDefault="00086241">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2" w:type="dxa"/>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D63611">
        <w:trPr>
          <w:trHeight w:val="285"/>
        </w:trPr>
        <w:tc>
          <w:tcPr>
            <w:tcW w:w="6232" w:type="dxa"/>
            <w:vAlign w:val="center"/>
          </w:tcPr>
          <w:p w:rsidR="00D63611" w:rsidRDefault="0051014A">
            <w:pPr>
              <w:keepNext/>
              <w:rPr>
                <w:rFonts w:ascii="Helvetica Neue" w:eastAsia="Helvetica Neue" w:hAnsi="Helvetica Neue" w:cs="Helvetica Neue"/>
                <w:sz w:val="20"/>
                <w:szCs w:val="20"/>
              </w:rPr>
            </w:pPr>
            <w:sdt>
              <w:sdtPr>
                <w:tag w:val="goog_rdk_14"/>
                <w:id w:val="-913534264"/>
              </w:sdtPr>
              <w:sdtEndPr/>
              <w:sdtContent>
                <w:r w:rsidR="00086241">
                  <w:rPr>
                    <w:rFonts w:ascii="Arial" w:eastAsia="Arial" w:hAnsi="Arial" w:cs="Arial"/>
                    <w:sz w:val="20"/>
                    <w:szCs w:val="20"/>
                  </w:rPr>
                  <w:t>Curriculum als Bildungsweg - Reflexionen auf die impliziten normativen Annahmen eines Curriculums/  Curriculumul ca parcurs educațional - reflecții asupra ipotezelor normative implicite ale unui curriculum</w:t>
                </w:r>
              </w:sdtContent>
            </w:sdt>
          </w:p>
        </w:tc>
        <w:tc>
          <w:tcPr>
            <w:tcW w:w="2410" w:type="dxa"/>
            <w:shd w:val="clear" w:color="auto" w:fill="auto"/>
            <w:vAlign w:val="center"/>
          </w:tcPr>
          <w:p w:rsidR="00D63611" w:rsidRDefault="00086241">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2" w:type="dxa"/>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D63611">
        <w:trPr>
          <w:trHeight w:val="285"/>
        </w:trPr>
        <w:tc>
          <w:tcPr>
            <w:tcW w:w="6232" w:type="dxa"/>
            <w:vAlign w:val="center"/>
          </w:tcPr>
          <w:p w:rsidR="00D63611" w:rsidRDefault="00086241">
            <w:pPr>
              <w:keepNext/>
              <w:rPr>
                <w:rFonts w:ascii="Helvetica Neue" w:eastAsia="Helvetica Neue" w:hAnsi="Helvetica Neue" w:cs="Helvetica Neue"/>
                <w:sz w:val="20"/>
                <w:szCs w:val="20"/>
              </w:rPr>
            </w:pPr>
            <w:r>
              <w:rPr>
                <w:rFonts w:ascii="Helvetica Neue" w:eastAsia="Helvetica Neue" w:hAnsi="Helvetica Neue" w:cs="Helvetica Neue"/>
                <w:sz w:val="20"/>
                <w:szCs w:val="20"/>
              </w:rPr>
              <w:t>Die Steuerungsfunktion von Curricula - Das Curriculum als Schulentwicklungsinstrument/ Funcția de orientare a curriculumului - Curriculumul ca instrument de dezvoltare școlară</w:t>
            </w:r>
          </w:p>
        </w:tc>
        <w:tc>
          <w:tcPr>
            <w:tcW w:w="2410" w:type="dxa"/>
            <w:shd w:val="clear" w:color="auto" w:fill="auto"/>
            <w:vAlign w:val="center"/>
          </w:tcPr>
          <w:p w:rsidR="00D63611" w:rsidRDefault="00086241">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2" w:type="dxa"/>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D63611">
        <w:trPr>
          <w:trHeight w:val="285"/>
        </w:trPr>
        <w:tc>
          <w:tcPr>
            <w:tcW w:w="6232" w:type="dxa"/>
            <w:vAlign w:val="center"/>
          </w:tcPr>
          <w:p w:rsidR="00D63611" w:rsidRDefault="00086241">
            <w:pPr>
              <w:keepNext/>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Bildungspläne und Curricula in der Frühkindlichen Bildung/ Planuri de învățământ și programe școlare în educația timpurie </w:t>
            </w:r>
          </w:p>
        </w:tc>
        <w:tc>
          <w:tcPr>
            <w:tcW w:w="2410" w:type="dxa"/>
            <w:shd w:val="clear" w:color="auto" w:fill="auto"/>
            <w:vAlign w:val="center"/>
          </w:tcPr>
          <w:p w:rsidR="00D63611" w:rsidRDefault="00086241">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2" w:type="dxa"/>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D63611">
        <w:trPr>
          <w:trHeight w:val="285"/>
        </w:trPr>
        <w:tc>
          <w:tcPr>
            <w:tcW w:w="6232" w:type="dxa"/>
            <w:vAlign w:val="center"/>
          </w:tcPr>
          <w:p w:rsidR="00D63611" w:rsidRDefault="00086241">
            <w:pPr>
              <w:keepNext/>
              <w:rPr>
                <w:rFonts w:ascii="Helvetica Neue" w:eastAsia="Helvetica Neue" w:hAnsi="Helvetica Neue" w:cs="Helvetica Neue"/>
                <w:sz w:val="20"/>
                <w:szCs w:val="20"/>
              </w:rPr>
            </w:pPr>
            <w:r>
              <w:rPr>
                <w:rFonts w:ascii="Helvetica Neue" w:eastAsia="Helvetica Neue" w:hAnsi="Helvetica Neue" w:cs="Helvetica Neue"/>
                <w:sz w:val="20"/>
                <w:szCs w:val="20"/>
              </w:rPr>
              <w:t>Curricula im Vergleich - Vergleichende Perspektiven auf Curricula der Primarstufe in Deutschland und Rumänien/ Curricule în comparație - Perspective comparative asupra programelor de învățământ primar din Germania și România</w:t>
            </w:r>
          </w:p>
        </w:tc>
        <w:tc>
          <w:tcPr>
            <w:tcW w:w="2410" w:type="dxa"/>
            <w:shd w:val="clear" w:color="auto" w:fill="auto"/>
            <w:vAlign w:val="center"/>
          </w:tcPr>
          <w:p w:rsidR="00D63611" w:rsidRDefault="00086241">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2" w:type="dxa"/>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D63611">
        <w:trPr>
          <w:trHeight w:val="285"/>
        </w:trPr>
        <w:tc>
          <w:tcPr>
            <w:tcW w:w="6232" w:type="dxa"/>
            <w:vAlign w:val="center"/>
          </w:tcPr>
          <w:p w:rsidR="00D63611" w:rsidRDefault="00086241">
            <w:pPr>
              <w:keepNext/>
              <w:rPr>
                <w:rFonts w:ascii="Helvetica Neue" w:eastAsia="Helvetica Neue" w:hAnsi="Helvetica Neue" w:cs="Helvetica Neue"/>
                <w:sz w:val="20"/>
                <w:szCs w:val="20"/>
              </w:rPr>
            </w:pPr>
            <w:r>
              <w:rPr>
                <w:rFonts w:ascii="Helvetica Neue" w:eastAsia="Helvetica Neue" w:hAnsi="Helvetica Neue" w:cs="Helvetica Neue"/>
                <w:sz w:val="20"/>
                <w:szCs w:val="20"/>
              </w:rPr>
              <w:t>Curriculumtheorie I: Bildungstheoretische Grundannahmen zur Curriculumsgestaltung/ Teoria curriculumului I: Ipoteze de bază ale teoriei educației pentru proiectarea curriculumului</w:t>
            </w:r>
          </w:p>
        </w:tc>
        <w:tc>
          <w:tcPr>
            <w:tcW w:w="2410" w:type="dxa"/>
            <w:shd w:val="clear" w:color="auto" w:fill="auto"/>
            <w:vAlign w:val="center"/>
          </w:tcPr>
          <w:p w:rsidR="00D63611" w:rsidRDefault="00086241">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2" w:type="dxa"/>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D63611">
        <w:trPr>
          <w:trHeight w:val="285"/>
        </w:trPr>
        <w:tc>
          <w:tcPr>
            <w:tcW w:w="6232" w:type="dxa"/>
            <w:vAlign w:val="center"/>
          </w:tcPr>
          <w:p w:rsidR="00D63611" w:rsidRDefault="00086241">
            <w:pPr>
              <w:keepNext/>
              <w:rPr>
                <w:rFonts w:ascii="Helvetica Neue" w:eastAsia="Helvetica Neue" w:hAnsi="Helvetica Neue" w:cs="Helvetica Neue"/>
                <w:sz w:val="20"/>
                <w:szCs w:val="20"/>
              </w:rPr>
            </w:pPr>
            <w:r>
              <w:rPr>
                <w:rFonts w:ascii="Helvetica Neue" w:eastAsia="Helvetica Neue" w:hAnsi="Helvetica Neue" w:cs="Helvetica Neue"/>
                <w:sz w:val="20"/>
                <w:szCs w:val="20"/>
              </w:rPr>
              <w:t>Curriculumtheorie II: Bildungstheoretische Grundannahmen zur Curriculumsgestaltung/ Teoria curriculumului II: Ipoteze de bază ale teoriei educației pentru proiectarea curriculumului</w:t>
            </w:r>
          </w:p>
        </w:tc>
        <w:tc>
          <w:tcPr>
            <w:tcW w:w="2410" w:type="dxa"/>
            <w:shd w:val="clear" w:color="auto" w:fill="auto"/>
            <w:vAlign w:val="center"/>
          </w:tcPr>
          <w:p w:rsidR="00D63611" w:rsidRDefault="00086241">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2" w:type="dxa"/>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D63611">
        <w:trPr>
          <w:trHeight w:val="285"/>
        </w:trPr>
        <w:tc>
          <w:tcPr>
            <w:tcW w:w="6232" w:type="dxa"/>
            <w:vAlign w:val="center"/>
          </w:tcPr>
          <w:p w:rsidR="00D63611" w:rsidRDefault="00086241">
            <w:pPr>
              <w:rPr>
                <w:rFonts w:ascii="Helvetica Neue" w:eastAsia="Helvetica Neue" w:hAnsi="Helvetica Neue" w:cs="Helvetica Neue"/>
                <w:sz w:val="20"/>
                <w:szCs w:val="20"/>
              </w:rPr>
            </w:pPr>
            <w:r>
              <w:rPr>
                <w:rFonts w:ascii="Helvetica Neue" w:eastAsia="Helvetica Neue" w:hAnsi="Helvetica Neue" w:cs="Helvetica Neue"/>
                <w:sz w:val="20"/>
                <w:szCs w:val="20"/>
              </w:rPr>
              <w:t>Curriculumtheorie III: Lern- und entwicklungspsychologische Grundannahmen zur Curriculumsgestaltung/ Teoria III: Ipoteze de bază pentru proiectarea curriculumului din perspectiva învățării și a psihologiei dezvoltării</w:t>
            </w:r>
          </w:p>
        </w:tc>
        <w:tc>
          <w:tcPr>
            <w:tcW w:w="2410" w:type="dxa"/>
            <w:shd w:val="clear" w:color="auto" w:fill="auto"/>
            <w:vAlign w:val="center"/>
          </w:tcPr>
          <w:p w:rsidR="00D63611" w:rsidRDefault="00086241">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2" w:type="dxa"/>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D63611">
        <w:trPr>
          <w:trHeight w:val="285"/>
        </w:trPr>
        <w:tc>
          <w:tcPr>
            <w:tcW w:w="6232" w:type="dxa"/>
            <w:vAlign w:val="center"/>
          </w:tcPr>
          <w:p w:rsidR="00D63611" w:rsidRDefault="00086241">
            <w:pPr>
              <w:rPr>
                <w:rFonts w:ascii="Helvetica Neue" w:eastAsia="Helvetica Neue" w:hAnsi="Helvetica Neue" w:cs="Helvetica Neue"/>
                <w:sz w:val="20"/>
                <w:szCs w:val="20"/>
              </w:rPr>
            </w:pPr>
            <w:r>
              <w:rPr>
                <w:rFonts w:ascii="Helvetica Neue" w:eastAsia="Helvetica Neue" w:hAnsi="Helvetica Neue" w:cs="Helvetica Neue"/>
                <w:sz w:val="20"/>
                <w:szCs w:val="20"/>
              </w:rPr>
              <w:t>Curriculumtheorie IV: Lern- und entwicklungspsychologische Grundannahmen zur Curriculumsgestaltung/ Teoria curriculumului IV: Ipoteze de bază ale psihologiei învățării și dezvoltării pentru proiectarea curriculumului</w:t>
            </w:r>
          </w:p>
        </w:tc>
        <w:tc>
          <w:tcPr>
            <w:tcW w:w="2410" w:type="dxa"/>
            <w:shd w:val="clear" w:color="auto" w:fill="auto"/>
            <w:vAlign w:val="center"/>
          </w:tcPr>
          <w:p w:rsidR="00D63611" w:rsidRDefault="00086241">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2" w:type="dxa"/>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D63611">
        <w:trPr>
          <w:trHeight w:val="285"/>
        </w:trPr>
        <w:tc>
          <w:tcPr>
            <w:tcW w:w="6232" w:type="dxa"/>
            <w:vAlign w:val="center"/>
          </w:tcPr>
          <w:p w:rsidR="00D63611" w:rsidRDefault="0051014A">
            <w:pPr>
              <w:rPr>
                <w:rFonts w:ascii="Helvetica Neue" w:eastAsia="Helvetica Neue" w:hAnsi="Helvetica Neue" w:cs="Helvetica Neue"/>
                <w:sz w:val="20"/>
                <w:szCs w:val="20"/>
              </w:rPr>
            </w:pPr>
            <w:sdt>
              <w:sdtPr>
                <w:tag w:val="goog_rdk_15"/>
                <w:id w:val="25906226"/>
              </w:sdtPr>
              <w:sdtEndPr/>
              <w:sdtContent>
                <w:r w:rsidR="00086241">
                  <w:rPr>
                    <w:rFonts w:ascii="Arial" w:eastAsia="Arial" w:hAnsi="Arial" w:cs="Arial"/>
                    <w:sz w:val="20"/>
                    <w:szCs w:val="20"/>
                  </w:rPr>
                  <w:t>Der geheime Lehrplan I - Exploration der eigenen Schulerfahrungen/ Curriculumul secret I - explorarea propriilor experiențe școlare</w:t>
                </w:r>
              </w:sdtContent>
            </w:sdt>
          </w:p>
        </w:tc>
        <w:tc>
          <w:tcPr>
            <w:tcW w:w="2410" w:type="dxa"/>
            <w:shd w:val="clear" w:color="auto" w:fill="auto"/>
            <w:vAlign w:val="center"/>
          </w:tcPr>
          <w:p w:rsidR="00D63611" w:rsidRDefault="00086241">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2" w:type="dxa"/>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D63611">
        <w:trPr>
          <w:trHeight w:val="285"/>
        </w:trPr>
        <w:tc>
          <w:tcPr>
            <w:tcW w:w="6232" w:type="dxa"/>
            <w:vAlign w:val="center"/>
          </w:tcPr>
          <w:p w:rsidR="00D63611" w:rsidRDefault="0051014A">
            <w:pPr>
              <w:rPr>
                <w:rFonts w:ascii="Helvetica Neue" w:eastAsia="Helvetica Neue" w:hAnsi="Helvetica Neue" w:cs="Helvetica Neue"/>
                <w:sz w:val="20"/>
                <w:szCs w:val="20"/>
              </w:rPr>
            </w:pPr>
            <w:sdt>
              <w:sdtPr>
                <w:tag w:val="goog_rdk_16"/>
                <w:id w:val="-1963792474"/>
              </w:sdtPr>
              <w:sdtEndPr/>
              <w:sdtContent>
                <w:r w:rsidR="00086241">
                  <w:rPr>
                    <w:rFonts w:ascii="Arial" w:eastAsia="Arial" w:hAnsi="Arial" w:cs="Arial"/>
                    <w:sz w:val="20"/>
                    <w:szCs w:val="20"/>
                  </w:rPr>
                  <w:t>Der geheime Lehrplan II - Analyse ausgewählter eigener pädagogischer Erfahrungen/ Curriculumul secret II - analiza propriilor experiențe școlare selectate</w:t>
                </w:r>
              </w:sdtContent>
            </w:sdt>
          </w:p>
        </w:tc>
        <w:tc>
          <w:tcPr>
            <w:tcW w:w="2410" w:type="dxa"/>
            <w:shd w:val="clear" w:color="auto" w:fill="auto"/>
            <w:vAlign w:val="center"/>
          </w:tcPr>
          <w:p w:rsidR="00D63611" w:rsidRDefault="00086241">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2" w:type="dxa"/>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D63611">
        <w:trPr>
          <w:trHeight w:val="285"/>
        </w:trPr>
        <w:tc>
          <w:tcPr>
            <w:tcW w:w="6232" w:type="dxa"/>
            <w:vAlign w:val="center"/>
          </w:tcPr>
          <w:p w:rsidR="00D63611" w:rsidRDefault="00086241">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Zusammenfassung und Wiederholung: Was ist ein Curriculum, wie wird es gestaltet und wie wird es begründet?/ Rezumat și repetiție: Ce este un curriculum, cum se proiectează și cum se justifică?</w:t>
            </w:r>
          </w:p>
        </w:tc>
        <w:tc>
          <w:tcPr>
            <w:tcW w:w="2410" w:type="dxa"/>
            <w:shd w:val="clear" w:color="auto" w:fill="auto"/>
            <w:vAlign w:val="center"/>
          </w:tcPr>
          <w:p w:rsidR="00D63611" w:rsidRDefault="00086241">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2" w:type="dxa"/>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D63611">
        <w:trPr>
          <w:trHeight w:val="285"/>
        </w:trPr>
        <w:tc>
          <w:tcPr>
            <w:tcW w:w="6232" w:type="dxa"/>
            <w:vAlign w:val="center"/>
          </w:tcPr>
          <w:p w:rsidR="00D63611" w:rsidRDefault="0051014A">
            <w:pPr>
              <w:rPr>
                <w:rFonts w:ascii="Helvetica Neue" w:eastAsia="Helvetica Neue" w:hAnsi="Helvetica Neue" w:cs="Helvetica Neue"/>
                <w:sz w:val="20"/>
                <w:szCs w:val="20"/>
              </w:rPr>
            </w:pPr>
            <w:sdt>
              <w:sdtPr>
                <w:tag w:val="goog_rdk_17"/>
                <w:id w:val="-1898697017"/>
              </w:sdtPr>
              <w:sdtEndPr/>
              <w:sdtContent>
                <w:r w:rsidR="00086241">
                  <w:rPr>
                    <w:rFonts w:ascii="Arial" w:eastAsia="Arial" w:hAnsi="Arial" w:cs="Arial"/>
                    <w:sz w:val="20"/>
                    <w:szCs w:val="20"/>
                  </w:rPr>
                  <w:t>Das Curriculum der Zukunft - Entwicklungsaufgaben und Zukunftsvisionen/ Curriculumul viitorului - Sarcini de dezvoltare și viziuni ale viitorului</w:t>
                </w:r>
              </w:sdtContent>
            </w:sdt>
          </w:p>
        </w:tc>
        <w:tc>
          <w:tcPr>
            <w:tcW w:w="2410" w:type="dxa"/>
            <w:shd w:val="clear" w:color="auto" w:fill="auto"/>
            <w:vAlign w:val="center"/>
          </w:tcPr>
          <w:p w:rsidR="00D63611" w:rsidRDefault="00086241">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2" w:type="dxa"/>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D63611">
        <w:trPr>
          <w:trHeight w:val="285"/>
        </w:trPr>
        <w:tc>
          <w:tcPr>
            <w:tcW w:w="8642" w:type="dxa"/>
            <w:gridSpan w:val="2"/>
            <w:shd w:val="clear" w:color="auto" w:fill="E7E6E6"/>
          </w:tcPr>
          <w:p w:rsidR="00D63611" w:rsidRDefault="00086241">
            <w:pPr>
              <w:jc w:val="right"/>
              <w:rPr>
                <w:rFonts w:ascii="Helvetica Neue" w:eastAsia="Helvetica Neue" w:hAnsi="Helvetica Neue" w:cs="Helvetica Neue"/>
                <w:sz w:val="20"/>
                <w:szCs w:val="20"/>
              </w:rPr>
            </w:pPr>
            <w:r>
              <w:rPr>
                <w:rFonts w:ascii="Helvetica Neue" w:eastAsia="Helvetica Neue" w:hAnsi="Helvetica Neue" w:cs="Helvetica Neue"/>
                <w:b/>
                <w:bCs/>
                <w:sz w:val="20"/>
                <w:szCs w:val="20"/>
              </w:rPr>
              <w:t>Total ore seminar/laborator</w:t>
            </w:r>
          </w:p>
        </w:tc>
        <w:tc>
          <w:tcPr>
            <w:tcW w:w="992" w:type="dxa"/>
            <w:shd w:val="clear" w:color="auto" w:fill="E7E6E6"/>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14</w:t>
            </w:r>
          </w:p>
        </w:tc>
      </w:tr>
    </w:tbl>
    <w:p w:rsidR="00D63611" w:rsidRDefault="00086241">
      <w:pPr>
        <w:pStyle w:val="Heading1"/>
        <w:numPr>
          <w:ilvl w:val="0"/>
          <w:numId w:val="2"/>
        </w:numPr>
        <w:spacing w:before="120" w:after="120"/>
        <w:rPr>
          <w:sz w:val="20"/>
          <w:szCs w:val="20"/>
        </w:rPr>
      </w:pPr>
      <w:r>
        <w:rPr>
          <w:sz w:val="20"/>
          <w:szCs w:val="20"/>
        </w:rPr>
        <w:t>Bibliografie</w:t>
      </w:r>
    </w:p>
    <w:tbl>
      <w:tblPr>
        <w:tblStyle w:val="a8"/>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9"/>
        <w:gridCol w:w="7789"/>
      </w:tblGrid>
      <w:tr w:rsidR="00D63611">
        <w:trPr>
          <w:cantSplit/>
        </w:trPr>
        <w:tc>
          <w:tcPr>
            <w:tcW w:w="1839" w:type="dxa"/>
            <w:vMerge w:val="restart"/>
            <w:vAlign w:val="center"/>
          </w:tcPr>
          <w:p w:rsidR="00D63611" w:rsidRDefault="0051014A">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sdt>
              <w:sdtPr>
                <w:tag w:val="goog_rdk_18"/>
                <w:id w:val="143005271"/>
              </w:sdtPr>
              <w:sdtEndPr/>
              <w:sdtContent>
                <w:r w:rsidR="00086241">
                  <w:rPr>
                    <w:rFonts w:ascii="Arial" w:eastAsia="Arial" w:hAnsi="Arial" w:cs="Arial"/>
                    <w:color w:val="000000"/>
                    <w:sz w:val="20"/>
                    <w:szCs w:val="20"/>
                  </w:rPr>
                  <w:t>Referințe bibliografice recomandate</w:t>
                </w:r>
              </w:sdtContent>
            </w:sdt>
          </w:p>
        </w:tc>
        <w:tc>
          <w:tcPr>
            <w:tcW w:w="7789" w:type="dxa"/>
            <w:vAlign w:val="center"/>
          </w:tcPr>
          <w:p w:rsidR="00D63611" w:rsidRDefault="00086241">
            <w:pPr>
              <w:tabs>
                <w:tab w:val="left" w:pos="-720"/>
                <w:tab w:val="left" w:pos="0"/>
                <w:tab w:val="left" w:pos="720"/>
                <w:tab w:val="left" w:pos="1440"/>
                <w:tab w:val="left" w:pos="2160"/>
                <w:tab w:val="left" w:pos="2880"/>
                <w:tab w:val="left" w:pos="3600"/>
              </w:tabs>
              <w:rPr>
                <w:rFonts w:ascii="Helvetica Neue" w:eastAsia="Helvetica Neue" w:hAnsi="Helvetica Neue" w:cs="Helvetica Neue"/>
                <w:sz w:val="20"/>
                <w:szCs w:val="20"/>
              </w:rPr>
            </w:pPr>
            <w:r>
              <w:rPr>
                <w:rFonts w:ascii="Helvetica Neue" w:eastAsia="Helvetica Neue" w:hAnsi="Helvetica Neue" w:cs="Helvetica Neue"/>
                <w:sz w:val="20"/>
                <w:szCs w:val="20"/>
              </w:rPr>
              <w:t>Helmke, Andreas (2017): Unterrichtsqualität und Lehrerprofessionalität. Diagnose, Evaluation und Verbesserung von Unterricht, Klett.</w:t>
            </w:r>
          </w:p>
        </w:tc>
      </w:tr>
      <w:tr w:rsidR="00D63611">
        <w:trPr>
          <w:cantSplit/>
        </w:trPr>
        <w:tc>
          <w:tcPr>
            <w:tcW w:w="1839" w:type="dxa"/>
            <w:vMerge/>
            <w:vAlign w:val="center"/>
          </w:tcPr>
          <w:p w:rsidR="00D63611" w:rsidRDefault="00D63611">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789" w:type="dxa"/>
            <w:vAlign w:val="center"/>
          </w:tcPr>
          <w:p w:rsidR="00D63611" w:rsidRDefault="00086241">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Albers, Timm; Weltzien, Dörte; Ali-Tani, Caroline; Döther, Sabrina; Söhnen, Sarah Aileen; Verhoeven, Nadja (2020): Herausforderungen inklusiver Bildung in Kita-Teams – Konzipierung eines individualisierten Curriculums für Weiterbildung und Prozessbegleitung - In: QfI - Qualifizierung für Inklusion 2 (2020) 3 - DOI: 10.25656/01:21250; 10.21248/qfi.44</w:t>
            </w:r>
          </w:p>
        </w:tc>
      </w:tr>
      <w:tr w:rsidR="00D63611">
        <w:trPr>
          <w:cantSplit/>
          <w:trHeight w:val="154"/>
        </w:trPr>
        <w:tc>
          <w:tcPr>
            <w:tcW w:w="1839" w:type="dxa"/>
            <w:vMerge/>
            <w:vAlign w:val="center"/>
          </w:tcPr>
          <w:p w:rsidR="00D63611" w:rsidRDefault="00D63611">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789" w:type="dxa"/>
            <w:vAlign w:val="center"/>
          </w:tcPr>
          <w:p w:rsidR="00D63611" w:rsidRDefault="00086241">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Adick, Christel (2020): Global citizenship education under construction. Curriculum and didactics relating the bottom and the top - In: Tertium comparationis 26 (2020) 2, S. 187-202 - DOII: 10.25656/01:25340</w:t>
            </w:r>
          </w:p>
        </w:tc>
      </w:tr>
      <w:tr w:rsidR="00D63611">
        <w:trPr>
          <w:cantSplit/>
          <w:trHeight w:val="154"/>
        </w:trPr>
        <w:tc>
          <w:tcPr>
            <w:tcW w:w="1839" w:type="dxa"/>
            <w:vMerge/>
            <w:vAlign w:val="center"/>
          </w:tcPr>
          <w:p w:rsidR="00D63611" w:rsidRDefault="00D63611">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789" w:type="dxa"/>
            <w:vAlign w:val="center"/>
          </w:tcPr>
          <w:p w:rsidR="00D63611" w:rsidRDefault="00086241">
            <w:pPr>
              <w:tabs>
                <w:tab w:val="left" w:pos="-720"/>
                <w:tab w:val="left" w:pos="0"/>
                <w:tab w:val="left" w:pos="720"/>
                <w:tab w:val="left" w:pos="1440"/>
                <w:tab w:val="left" w:pos="2160"/>
                <w:tab w:val="left" w:pos="2880"/>
                <w:tab w:val="left" w:pos="3600"/>
              </w:tabs>
              <w:rPr>
                <w:rFonts w:ascii="Helvetica Neue" w:eastAsia="Helvetica Neue" w:hAnsi="Helvetica Neue" w:cs="Helvetica Neue"/>
                <w:sz w:val="20"/>
                <w:szCs w:val="20"/>
              </w:rPr>
            </w:pPr>
            <w:r>
              <w:rPr>
                <w:rFonts w:ascii="Helvetica Neue" w:eastAsia="Helvetica Neue" w:hAnsi="Helvetica Neue" w:cs="Helvetica Neue"/>
                <w:sz w:val="20"/>
                <w:szCs w:val="20"/>
              </w:rPr>
              <w:t>Jürgen Zinnecker (1975): Der heimliche Lehrplan. Weinheim.</w:t>
            </w:r>
          </w:p>
        </w:tc>
      </w:tr>
      <w:tr w:rsidR="00D63611">
        <w:trPr>
          <w:cantSplit/>
        </w:trPr>
        <w:tc>
          <w:tcPr>
            <w:tcW w:w="1839" w:type="dxa"/>
            <w:vMerge w:val="restart"/>
            <w:vAlign w:val="center"/>
          </w:tcPr>
          <w:p w:rsidR="00D63611" w:rsidRDefault="0051014A">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sdt>
              <w:sdtPr>
                <w:tag w:val="goog_rdk_19"/>
                <w:id w:val="2101281"/>
              </w:sdtPr>
              <w:sdtEndPr/>
              <w:sdtContent>
                <w:r w:rsidR="00086241">
                  <w:rPr>
                    <w:rFonts w:ascii="Arial" w:eastAsia="Arial" w:hAnsi="Arial" w:cs="Arial"/>
                    <w:color w:val="000000"/>
                    <w:sz w:val="20"/>
                    <w:szCs w:val="20"/>
                  </w:rPr>
                  <w:t>Referințe bibliografice suplimentare</w:t>
                </w:r>
              </w:sdtContent>
            </w:sdt>
          </w:p>
        </w:tc>
        <w:tc>
          <w:tcPr>
            <w:tcW w:w="7789" w:type="dxa"/>
            <w:vAlign w:val="center"/>
          </w:tcPr>
          <w:p w:rsidR="00D63611" w:rsidRDefault="00086241">
            <w:pPr>
              <w:tabs>
                <w:tab w:val="left" w:pos="-720"/>
                <w:tab w:val="left" w:pos="0"/>
                <w:tab w:val="left" w:pos="720"/>
                <w:tab w:val="left" w:pos="1440"/>
                <w:tab w:val="left" w:pos="2160"/>
                <w:tab w:val="left" w:pos="2880"/>
                <w:tab w:val="left" w:pos="3600"/>
              </w:tabs>
              <w:rPr>
                <w:rFonts w:ascii="Helvetica Neue" w:eastAsia="Helvetica Neue" w:hAnsi="Helvetica Neue" w:cs="Helvetica Neue"/>
                <w:sz w:val="20"/>
                <w:szCs w:val="20"/>
              </w:rPr>
            </w:pPr>
            <w:r>
              <w:rPr>
                <w:rFonts w:ascii="Helvetica Neue" w:eastAsia="Helvetica Neue" w:hAnsi="Helvetica Neue" w:cs="Helvetica Neue"/>
                <w:sz w:val="20"/>
                <w:szCs w:val="20"/>
              </w:rPr>
              <w:t>Berger, Susanne (2016): Zum Vergleich von Curriculum und Unterrichtspraxis in der vorberuflichen Bildung in Teilen Deutschlands, Frankreichs und Großbritanniens. Eine explorative Fallstudie - In: Tertium comparationis 22 (2016) 2, S. 150-174 - DOI: 10.25656/01:24655</w:t>
            </w:r>
          </w:p>
        </w:tc>
      </w:tr>
      <w:tr w:rsidR="00D63611">
        <w:trPr>
          <w:cantSplit/>
        </w:trPr>
        <w:tc>
          <w:tcPr>
            <w:tcW w:w="1839" w:type="dxa"/>
            <w:vMerge/>
            <w:vAlign w:val="center"/>
          </w:tcPr>
          <w:p w:rsidR="00D63611" w:rsidRDefault="00D63611">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789" w:type="dxa"/>
            <w:vAlign w:val="center"/>
          </w:tcPr>
          <w:p w:rsidR="00D63611" w:rsidRDefault="00086241">
            <w:pPr>
              <w:tabs>
                <w:tab w:val="left" w:pos="-720"/>
                <w:tab w:val="left" w:pos="0"/>
                <w:tab w:val="left" w:pos="720"/>
                <w:tab w:val="left" w:pos="1440"/>
                <w:tab w:val="left" w:pos="2160"/>
                <w:tab w:val="left" w:pos="2880"/>
                <w:tab w:val="left" w:pos="3600"/>
              </w:tabs>
              <w:rPr>
                <w:rFonts w:ascii="Helvetica Neue" w:eastAsia="Helvetica Neue" w:hAnsi="Helvetica Neue" w:cs="Helvetica Neue"/>
                <w:sz w:val="20"/>
                <w:szCs w:val="20"/>
              </w:rPr>
            </w:pPr>
            <w:r>
              <w:rPr>
                <w:rFonts w:ascii="Helvetica Neue" w:eastAsia="Helvetica Neue" w:hAnsi="Helvetica Neue" w:cs="Helvetica Neue"/>
                <w:sz w:val="20"/>
                <w:szCs w:val="20"/>
              </w:rPr>
              <w:t>Veith, Hermann; Völcker, Matthias (2015): Hauptschulsozialisation - oder der "unheimliche" Lehrplan einer verschmähten Bildungseinrichtung - In: Zeitschrift für Pädagogik 61 (2015) 6, S. 857-875 - DOI: 10.25656/01:15430</w:t>
            </w:r>
          </w:p>
        </w:tc>
      </w:tr>
    </w:tbl>
    <w:p w:rsidR="00D63611" w:rsidRDefault="00086241">
      <w:pPr>
        <w:pStyle w:val="Heading1"/>
        <w:numPr>
          <w:ilvl w:val="0"/>
          <w:numId w:val="2"/>
        </w:numPr>
        <w:spacing w:after="240"/>
        <w:jc w:val="both"/>
        <w:rPr>
          <w:sz w:val="20"/>
          <w:szCs w:val="20"/>
        </w:rPr>
      </w:pPr>
      <w:r>
        <w:rPr>
          <w:sz w:val="20"/>
          <w:szCs w:val="20"/>
        </w:rPr>
        <w:t>Coroborarea conținuturilor disciplinei cu așteptările reprezentanților comunității epistemice, asociațiilor profesionale și angajatorilor reprezentativi din domeniul aferent programului</w:t>
      </w:r>
      <w:r>
        <w:rPr>
          <w:sz w:val="20"/>
          <w:szCs w:val="20"/>
          <w:vertAlign w:val="superscript"/>
        </w:rPr>
        <w:footnoteReference w:id="23"/>
      </w:r>
    </w:p>
    <w:tbl>
      <w:tblPr>
        <w:tblStyle w:val="a9"/>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628"/>
      </w:tblGrid>
      <w:tr w:rsidR="00D63611">
        <w:tc>
          <w:tcPr>
            <w:tcW w:w="9628" w:type="dxa"/>
          </w:tcPr>
          <w:p w:rsidR="00D63611" w:rsidRDefault="00086241">
            <w:pPr>
              <w:pBdr>
                <w:top w:val="nil"/>
                <w:left w:val="nil"/>
                <w:bottom w:val="nil"/>
                <w:right w:val="nil"/>
                <w:between w:val="nil"/>
              </w:pBd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Confirmarea și dezvoltarea în continuare a conținutului subiectului în schimbul așteptărilor reprezentanților comunității științifice internaționale (în cadrul schimbului colegial la conferințe), asociațiilor profesionale și cadrelor didactice din grădinițe, cadrelor didactice aflate în serviciul școlar activ. Absolvenții demonstrează că dețin cunoștințele și abilitățile necesare pentru a justifica teoretic acțiunea pedagogică, precum și că își pot justifica atitudinea pedagogică în cadrul normelor și valorilor sociale actuale.</w:t>
            </w:r>
          </w:p>
        </w:tc>
      </w:tr>
    </w:tbl>
    <w:p w:rsidR="00D63611" w:rsidRDefault="00086241">
      <w:pPr>
        <w:pStyle w:val="Heading1"/>
        <w:numPr>
          <w:ilvl w:val="0"/>
          <w:numId w:val="2"/>
        </w:numPr>
        <w:spacing w:after="240"/>
        <w:rPr>
          <w:sz w:val="20"/>
          <w:szCs w:val="20"/>
        </w:rPr>
      </w:pPr>
      <w:r>
        <w:rPr>
          <w:sz w:val="20"/>
          <w:szCs w:val="20"/>
        </w:rPr>
        <w:t>Evaluare</w:t>
      </w:r>
    </w:p>
    <w:tbl>
      <w:tblPr>
        <w:tblStyle w:val="aa"/>
        <w:tblW w:w="96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269"/>
        <w:gridCol w:w="3989"/>
        <w:gridCol w:w="1037"/>
        <w:gridCol w:w="1379"/>
        <w:gridCol w:w="30"/>
        <w:gridCol w:w="1146"/>
        <w:gridCol w:w="30"/>
        <w:gridCol w:w="753"/>
        <w:gridCol w:w="25"/>
      </w:tblGrid>
      <w:tr w:rsidR="00D63611">
        <w:trPr>
          <w:gridAfter w:val="1"/>
          <w:wAfter w:w="25" w:type="dxa"/>
        </w:trPr>
        <w:tc>
          <w:tcPr>
            <w:tcW w:w="1269" w:type="dxa"/>
            <w:tcMar>
              <w:left w:w="57" w:type="dxa"/>
              <w:right w:w="57" w:type="dxa"/>
            </w:tcMar>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Tip activitate</w:t>
            </w:r>
          </w:p>
        </w:tc>
        <w:tc>
          <w:tcPr>
            <w:tcW w:w="3989" w:type="dxa"/>
            <w:shd w:val="clear" w:color="auto" w:fill="E6E6E6"/>
            <w:tcMar>
              <w:left w:w="57" w:type="dxa"/>
              <w:right w:w="57" w:type="dxa"/>
            </w:tcMar>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11.1 Criterii de evaluare</w:t>
            </w:r>
          </w:p>
        </w:tc>
        <w:tc>
          <w:tcPr>
            <w:tcW w:w="2416" w:type="dxa"/>
            <w:gridSpan w:val="2"/>
            <w:tcMar>
              <w:left w:w="57" w:type="dxa"/>
              <w:right w:w="57" w:type="dxa"/>
            </w:tcMar>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11.2 Metode de evaluare</w:t>
            </w:r>
          </w:p>
        </w:tc>
        <w:tc>
          <w:tcPr>
            <w:tcW w:w="1176" w:type="dxa"/>
            <w:gridSpan w:val="2"/>
            <w:tcMar>
              <w:left w:w="57" w:type="dxa"/>
              <w:right w:w="57" w:type="dxa"/>
            </w:tcMar>
            <w:vAlign w:val="center"/>
          </w:tcPr>
          <w:p w:rsidR="00D63611" w:rsidRDefault="00086241">
            <w:pPr>
              <w:jc w:val="center"/>
              <w:rPr>
                <w:rFonts w:ascii="Helvetica Neue" w:eastAsia="Helvetica Neue" w:hAnsi="Helvetica Neue" w:cs="Helvetica Neue"/>
                <w:sz w:val="18"/>
                <w:szCs w:val="18"/>
              </w:rPr>
            </w:pPr>
            <w:r>
              <w:rPr>
                <w:rFonts w:ascii="Helvetica Neue" w:eastAsia="Helvetica Neue" w:hAnsi="Helvetica Neue" w:cs="Helvetica Neue"/>
                <w:sz w:val="18"/>
                <w:szCs w:val="18"/>
              </w:rPr>
              <w:t>11.3 Pondere din nota finală</w:t>
            </w:r>
          </w:p>
        </w:tc>
        <w:tc>
          <w:tcPr>
            <w:tcW w:w="783" w:type="dxa"/>
            <w:gridSpan w:val="2"/>
          </w:tcPr>
          <w:p w:rsidR="00D63611" w:rsidRDefault="00086241">
            <w:pPr>
              <w:jc w:val="center"/>
              <w:rPr>
                <w:rFonts w:ascii="Helvetica Neue" w:eastAsia="Helvetica Neue" w:hAnsi="Helvetica Neue" w:cs="Helvetica Neue"/>
                <w:sz w:val="18"/>
                <w:szCs w:val="18"/>
              </w:rPr>
            </w:pPr>
            <w:r>
              <w:rPr>
                <w:rFonts w:ascii="Helvetica Neue" w:eastAsia="Helvetica Neue" w:hAnsi="Helvetica Neue" w:cs="Helvetica Neue"/>
                <w:sz w:val="18"/>
                <w:szCs w:val="18"/>
              </w:rPr>
              <w:t>Obs.</w:t>
            </w:r>
            <w:r>
              <w:rPr>
                <w:rFonts w:ascii="Helvetica Neue" w:eastAsia="Helvetica Neue" w:hAnsi="Helvetica Neue" w:cs="Helvetica Neue"/>
                <w:sz w:val="18"/>
                <w:szCs w:val="18"/>
                <w:vertAlign w:val="superscript"/>
              </w:rPr>
              <w:footnoteReference w:id="24"/>
            </w:r>
          </w:p>
        </w:tc>
      </w:tr>
      <w:tr w:rsidR="00D63611">
        <w:trPr>
          <w:trHeight w:val="283"/>
        </w:trPr>
        <w:tc>
          <w:tcPr>
            <w:tcW w:w="1269" w:type="dxa"/>
            <w:vMerge w:val="restart"/>
            <w:tcMar>
              <w:left w:w="57" w:type="dxa"/>
              <w:right w:w="57" w:type="dxa"/>
            </w:tcMar>
            <w:vAlign w:val="center"/>
          </w:tcPr>
          <w:p w:rsidR="00D63611" w:rsidRDefault="00086241">
            <w:pPr>
              <w:rPr>
                <w:rFonts w:ascii="Helvetica Neue" w:eastAsia="Helvetica Neue" w:hAnsi="Helvetica Neue" w:cs="Helvetica Neue"/>
                <w:sz w:val="20"/>
                <w:szCs w:val="20"/>
              </w:rPr>
            </w:pPr>
            <w:r>
              <w:rPr>
                <w:rFonts w:ascii="Helvetica Neue" w:eastAsia="Helvetica Neue" w:hAnsi="Helvetica Neue" w:cs="Helvetica Neue"/>
                <w:sz w:val="20"/>
                <w:szCs w:val="20"/>
              </w:rPr>
              <w:t>11.4a Examen / Colocviu</w:t>
            </w:r>
          </w:p>
        </w:tc>
        <w:tc>
          <w:tcPr>
            <w:tcW w:w="3989" w:type="dxa"/>
            <w:vMerge w:val="restart"/>
            <w:shd w:val="clear" w:color="auto" w:fill="E6E6E6"/>
            <w:tcMar>
              <w:left w:w="57" w:type="dxa"/>
              <w:right w:w="57" w:type="dxa"/>
            </w:tcMar>
            <w:vAlign w:val="center"/>
          </w:tcPr>
          <w:p w:rsidR="00D63611" w:rsidRDefault="0051014A">
            <w:pPr>
              <w:numPr>
                <w:ilvl w:val="0"/>
                <w:numId w:val="3"/>
              </w:numPr>
              <w:ind w:left="171" w:hanging="179"/>
              <w:rPr>
                <w:rFonts w:ascii="Helvetica Neue" w:eastAsia="Helvetica Neue" w:hAnsi="Helvetica Neue" w:cs="Helvetica Neue"/>
                <w:sz w:val="20"/>
                <w:szCs w:val="20"/>
              </w:rPr>
            </w:pPr>
            <w:sdt>
              <w:sdtPr>
                <w:tag w:val="goog_rdk_20"/>
                <w:id w:val="-893947131"/>
              </w:sdtPr>
              <w:sdtEndPr/>
              <w:sdtContent>
                <w:r w:rsidR="00086241">
                  <w:rPr>
                    <w:rFonts w:ascii="Arial" w:eastAsia="Arial" w:hAnsi="Arial" w:cs="Arial"/>
                    <w:sz w:val="20"/>
                    <w:szCs w:val="20"/>
                  </w:rPr>
                  <w:t>Cunoștințe teoretice și practice însușite (cantitatea, corectitudinea, acuratețea)</w:t>
                </w:r>
              </w:sdtContent>
            </w:sdt>
          </w:p>
        </w:tc>
        <w:tc>
          <w:tcPr>
            <w:tcW w:w="1037" w:type="dxa"/>
            <w:tcMar>
              <w:left w:w="57" w:type="dxa"/>
              <w:right w:w="57" w:type="dxa"/>
            </w:tcMar>
            <w:vAlign w:val="center"/>
          </w:tcPr>
          <w:p w:rsidR="00D63611" w:rsidRDefault="00086241">
            <w:pPr>
              <w:rPr>
                <w:rFonts w:ascii="Helvetica Neue" w:eastAsia="Helvetica Neue" w:hAnsi="Helvetica Neue" w:cs="Helvetica Neue"/>
                <w:sz w:val="20"/>
                <w:szCs w:val="20"/>
              </w:rPr>
            </w:pPr>
            <w:r>
              <w:rPr>
                <w:rFonts w:ascii="Helvetica Neue" w:eastAsia="Helvetica Neue" w:hAnsi="Helvetica Neue" w:cs="Helvetica Neue"/>
                <w:sz w:val="20"/>
                <w:szCs w:val="20"/>
              </w:rPr>
              <w:t>Teste pe parcurs</w:t>
            </w:r>
            <w:r>
              <w:rPr>
                <w:rFonts w:ascii="Helvetica Neue" w:eastAsia="Helvetica Neue" w:hAnsi="Helvetica Neue" w:cs="Helvetica Neue"/>
                <w:sz w:val="20"/>
                <w:szCs w:val="20"/>
                <w:vertAlign w:val="superscript"/>
              </w:rPr>
              <w:footnoteReference w:id="25"/>
            </w:r>
            <w:r>
              <w:rPr>
                <w:rFonts w:ascii="Helvetica Neue" w:eastAsia="Helvetica Neue" w:hAnsi="Helvetica Neue" w:cs="Helvetica Neue"/>
                <w:sz w:val="20"/>
                <w:szCs w:val="20"/>
              </w:rPr>
              <w:t>:</w:t>
            </w:r>
          </w:p>
          <w:p w:rsidR="00D63611" w:rsidRDefault="00D63611">
            <w:pPr>
              <w:rPr>
                <w:rFonts w:ascii="Helvetica Neue" w:eastAsia="Helvetica Neue" w:hAnsi="Helvetica Neue" w:cs="Helvetica Neue"/>
                <w:sz w:val="20"/>
                <w:szCs w:val="20"/>
              </w:rPr>
            </w:pPr>
          </w:p>
        </w:tc>
        <w:tc>
          <w:tcPr>
            <w:tcW w:w="1409" w:type="dxa"/>
            <w:gridSpan w:val="2"/>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25%</w:t>
            </w:r>
          </w:p>
        </w:tc>
        <w:tc>
          <w:tcPr>
            <w:tcW w:w="1176" w:type="dxa"/>
            <w:gridSpan w:val="2"/>
            <w:vMerge w:val="restart"/>
            <w:tcMar>
              <w:left w:w="57" w:type="dxa"/>
              <w:right w:w="57" w:type="dxa"/>
            </w:tcMar>
            <w:vAlign w:val="center"/>
          </w:tcPr>
          <w:p w:rsidR="00D63611" w:rsidRDefault="00086241">
            <w:pPr>
              <w:jc w:val="center"/>
              <w:rPr>
                <w:rFonts w:ascii="Helvetica Neue" w:eastAsia="Helvetica Neue" w:hAnsi="Helvetica Neue" w:cs="Helvetica Neue"/>
                <w:sz w:val="18"/>
                <w:szCs w:val="18"/>
              </w:rPr>
            </w:pPr>
            <w:r>
              <w:rPr>
                <w:rFonts w:ascii="Helvetica Neue" w:eastAsia="Helvetica Neue" w:hAnsi="Helvetica Neue" w:cs="Helvetica Neue"/>
                <w:sz w:val="18"/>
                <w:szCs w:val="18"/>
              </w:rPr>
              <w:t>75% (minim 5)</w:t>
            </w:r>
          </w:p>
        </w:tc>
        <w:tc>
          <w:tcPr>
            <w:tcW w:w="778" w:type="dxa"/>
            <w:gridSpan w:val="2"/>
            <w:vMerge w:val="restart"/>
          </w:tcPr>
          <w:p w:rsidR="00D63611" w:rsidRDefault="00086241">
            <w:pPr>
              <w:jc w:val="center"/>
              <w:rPr>
                <w:rFonts w:ascii="Helvetica Neue" w:eastAsia="Helvetica Neue" w:hAnsi="Helvetica Neue" w:cs="Helvetica Neue"/>
                <w:sz w:val="18"/>
                <w:szCs w:val="18"/>
              </w:rPr>
            </w:pPr>
            <w:r>
              <w:rPr>
                <w:rFonts w:ascii="Helvetica Neue" w:eastAsia="Helvetica Neue" w:hAnsi="Helvetica Neue" w:cs="Helvetica Neue"/>
                <w:sz w:val="18"/>
                <w:szCs w:val="18"/>
              </w:rPr>
              <w:t>CPE</w:t>
            </w:r>
          </w:p>
        </w:tc>
      </w:tr>
      <w:tr w:rsidR="00D63611">
        <w:trPr>
          <w:trHeight w:val="283"/>
        </w:trPr>
        <w:tc>
          <w:tcPr>
            <w:tcW w:w="1269" w:type="dxa"/>
            <w:vMerge/>
            <w:tcMar>
              <w:left w:w="57" w:type="dxa"/>
              <w:right w:w="57" w:type="dxa"/>
            </w:tcMar>
            <w:vAlign w:val="center"/>
          </w:tcPr>
          <w:p w:rsidR="00D63611" w:rsidRDefault="00D63611">
            <w:pPr>
              <w:widowControl w:val="0"/>
              <w:pBdr>
                <w:top w:val="nil"/>
                <w:left w:val="nil"/>
                <w:bottom w:val="nil"/>
                <w:right w:val="nil"/>
                <w:between w:val="nil"/>
              </w:pBdr>
              <w:spacing w:line="276" w:lineRule="auto"/>
              <w:rPr>
                <w:rFonts w:ascii="Helvetica Neue" w:eastAsia="Helvetica Neue" w:hAnsi="Helvetica Neue" w:cs="Helvetica Neue"/>
                <w:sz w:val="18"/>
                <w:szCs w:val="18"/>
              </w:rPr>
            </w:pPr>
          </w:p>
        </w:tc>
        <w:tc>
          <w:tcPr>
            <w:tcW w:w="3989" w:type="dxa"/>
            <w:vMerge/>
            <w:shd w:val="clear" w:color="auto" w:fill="E6E6E6"/>
            <w:tcMar>
              <w:left w:w="57" w:type="dxa"/>
              <w:right w:w="57" w:type="dxa"/>
            </w:tcMar>
            <w:vAlign w:val="center"/>
          </w:tcPr>
          <w:p w:rsidR="00D63611" w:rsidRDefault="00D63611">
            <w:pPr>
              <w:widowControl w:val="0"/>
              <w:pBdr>
                <w:top w:val="nil"/>
                <w:left w:val="nil"/>
                <w:bottom w:val="nil"/>
                <w:right w:val="nil"/>
                <w:between w:val="nil"/>
              </w:pBdr>
              <w:spacing w:line="276" w:lineRule="auto"/>
              <w:rPr>
                <w:rFonts w:ascii="Helvetica Neue" w:eastAsia="Helvetica Neue" w:hAnsi="Helvetica Neue" w:cs="Helvetica Neue"/>
                <w:sz w:val="18"/>
                <w:szCs w:val="18"/>
              </w:rPr>
            </w:pPr>
          </w:p>
        </w:tc>
        <w:tc>
          <w:tcPr>
            <w:tcW w:w="1037" w:type="dxa"/>
            <w:tcMar>
              <w:left w:w="57" w:type="dxa"/>
              <w:right w:w="57" w:type="dxa"/>
            </w:tcMar>
            <w:vAlign w:val="center"/>
          </w:tcPr>
          <w:p w:rsidR="00D63611" w:rsidRDefault="00086241">
            <w:pPr>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Teme de casă: </w:t>
            </w:r>
          </w:p>
        </w:tc>
        <w:tc>
          <w:tcPr>
            <w:tcW w:w="1409" w:type="dxa"/>
            <w:gridSpan w:val="2"/>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w:t>
            </w:r>
          </w:p>
        </w:tc>
        <w:tc>
          <w:tcPr>
            <w:tcW w:w="1176" w:type="dxa"/>
            <w:gridSpan w:val="2"/>
            <w:vMerge/>
            <w:tcMar>
              <w:left w:w="57" w:type="dxa"/>
              <w:right w:w="57" w:type="dxa"/>
            </w:tcMar>
            <w:vAlign w:val="center"/>
          </w:tcPr>
          <w:p w:rsidR="00D63611" w:rsidRDefault="00D63611">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78" w:type="dxa"/>
            <w:gridSpan w:val="2"/>
            <w:vMerge/>
          </w:tcPr>
          <w:p w:rsidR="00D63611" w:rsidRDefault="00D63611">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r>
      <w:tr w:rsidR="00D63611">
        <w:trPr>
          <w:trHeight w:val="283"/>
        </w:trPr>
        <w:tc>
          <w:tcPr>
            <w:tcW w:w="1269" w:type="dxa"/>
            <w:vMerge/>
            <w:tcMar>
              <w:left w:w="57" w:type="dxa"/>
              <w:right w:w="57" w:type="dxa"/>
            </w:tcMar>
            <w:vAlign w:val="center"/>
          </w:tcPr>
          <w:p w:rsidR="00D63611" w:rsidRDefault="00D63611">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3989" w:type="dxa"/>
            <w:vMerge/>
            <w:shd w:val="clear" w:color="auto" w:fill="E6E6E6"/>
            <w:tcMar>
              <w:left w:w="57" w:type="dxa"/>
              <w:right w:w="57" w:type="dxa"/>
            </w:tcMar>
            <w:vAlign w:val="center"/>
          </w:tcPr>
          <w:p w:rsidR="00D63611" w:rsidRDefault="00D63611">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1037" w:type="dxa"/>
            <w:tcMar>
              <w:left w:w="57" w:type="dxa"/>
              <w:right w:w="57" w:type="dxa"/>
            </w:tcMar>
            <w:vAlign w:val="center"/>
          </w:tcPr>
          <w:p w:rsidR="00D63611" w:rsidRDefault="00086241">
            <w:pPr>
              <w:rPr>
                <w:rFonts w:ascii="Helvetica Neue" w:eastAsia="Helvetica Neue" w:hAnsi="Helvetica Neue" w:cs="Helvetica Neue"/>
                <w:sz w:val="20"/>
                <w:szCs w:val="20"/>
              </w:rPr>
            </w:pPr>
            <w:r>
              <w:rPr>
                <w:rFonts w:ascii="Helvetica Neue" w:eastAsia="Helvetica Neue" w:hAnsi="Helvetica Neue" w:cs="Helvetica Neue"/>
                <w:sz w:val="20"/>
                <w:szCs w:val="20"/>
              </w:rPr>
              <w:t>Alte activități</w:t>
            </w:r>
            <w:r>
              <w:rPr>
                <w:rFonts w:ascii="Helvetica Neue" w:eastAsia="Helvetica Neue" w:hAnsi="Helvetica Neue" w:cs="Helvetica Neue"/>
                <w:sz w:val="20"/>
                <w:szCs w:val="20"/>
                <w:vertAlign w:val="superscript"/>
              </w:rPr>
              <w:footnoteReference w:id="26"/>
            </w:r>
            <w:r>
              <w:rPr>
                <w:rFonts w:ascii="Helvetica Neue" w:eastAsia="Helvetica Neue" w:hAnsi="Helvetica Neue" w:cs="Helvetica Neue"/>
                <w:sz w:val="20"/>
                <w:szCs w:val="20"/>
              </w:rPr>
              <w:t>:</w:t>
            </w:r>
          </w:p>
          <w:p w:rsidR="00D63611" w:rsidRDefault="00D63611">
            <w:pPr>
              <w:rPr>
                <w:rFonts w:ascii="Helvetica Neue" w:eastAsia="Helvetica Neue" w:hAnsi="Helvetica Neue" w:cs="Helvetica Neue"/>
                <w:sz w:val="20"/>
                <w:szCs w:val="20"/>
              </w:rPr>
            </w:pPr>
          </w:p>
        </w:tc>
        <w:tc>
          <w:tcPr>
            <w:tcW w:w="1409" w:type="dxa"/>
            <w:gridSpan w:val="2"/>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w:t>
            </w:r>
          </w:p>
        </w:tc>
        <w:tc>
          <w:tcPr>
            <w:tcW w:w="1176" w:type="dxa"/>
            <w:gridSpan w:val="2"/>
            <w:vMerge/>
            <w:tcMar>
              <w:left w:w="57" w:type="dxa"/>
              <w:right w:w="57" w:type="dxa"/>
            </w:tcMar>
            <w:vAlign w:val="center"/>
          </w:tcPr>
          <w:p w:rsidR="00D63611" w:rsidRDefault="00D63611">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78" w:type="dxa"/>
            <w:gridSpan w:val="2"/>
            <w:vMerge/>
          </w:tcPr>
          <w:p w:rsidR="00D63611" w:rsidRDefault="00D63611">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r>
      <w:tr w:rsidR="00D63611">
        <w:trPr>
          <w:trHeight w:val="284"/>
        </w:trPr>
        <w:tc>
          <w:tcPr>
            <w:tcW w:w="1269" w:type="dxa"/>
            <w:vMerge/>
            <w:tcMar>
              <w:left w:w="57" w:type="dxa"/>
              <w:right w:w="57" w:type="dxa"/>
            </w:tcMar>
            <w:vAlign w:val="center"/>
          </w:tcPr>
          <w:p w:rsidR="00D63611" w:rsidRDefault="00D63611">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3989" w:type="dxa"/>
            <w:vMerge/>
            <w:shd w:val="clear" w:color="auto" w:fill="E6E6E6"/>
            <w:tcMar>
              <w:left w:w="57" w:type="dxa"/>
              <w:right w:w="57" w:type="dxa"/>
            </w:tcMar>
            <w:vAlign w:val="center"/>
          </w:tcPr>
          <w:p w:rsidR="00D63611" w:rsidRDefault="00D63611">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1037" w:type="dxa"/>
            <w:tcMar>
              <w:left w:w="57" w:type="dxa"/>
              <w:right w:w="57" w:type="dxa"/>
            </w:tcMar>
            <w:vAlign w:val="center"/>
          </w:tcPr>
          <w:p w:rsidR="00D63611" w:rsidRDefault="00086241">
            <w:pPr>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Evaluare finală: </w:t>
            </w:r>
          </w:p>
        </w:tc>
        <w:tc>
          <w:tcPr>
            <w:tcW w:w="1409" w:type="dxa"/>
            <w:gridSpan w:val="2"/>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50% (min. 5)</w:t>
            </w:r>
          </w:p>
        </w:tc>
        <w:tc>
          <w:tcPr>
            <w:tcW w:w="1176" w:type="dxa"/>
            <w:gridSpan w:val="2"/>
            <w:vMerge/>
            <w:tcMar>
              <w:left w:w="57" w:type="dxa"/>
              <w:right w:w="57" w:type="dxa"/>
            </w:tcMar>
            <w:vAlign w:val="center"/>
          </w:tcPr>
          <w:p w:rsidR="00D63611" w:rsidRDefault="00D63611">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78" w:type="dxa"/>
            <w:gridSpan w:val="2"/>
            <w:vMerge/>
          </w:tcPr>
          <w:p w:rsidR="00D63611" w:rsidRDefault="00D63611">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r>
      <w:tr w:rsidR="00D63611">
        <w:trPr>
          <w:gridAfter w:val="1"/>
          <w:wAfter w:w="25" w:type="dxa"/>
        </w:trPr>
        <w:tc>
          <w:tcPr>
            <w:tcW w:w="1269" w:type="dxa"/>
            <w:tcMar>
              <w:left w:w="57" w:type="dxa"/>
              <w:right w:w="57" w:type="dxa"/>
            </w:tcMar>
            <w:vAlign w:val="center"/>
          </w:tcPr>
          <w:p w:rsidR="00D63611" w:rsidRDefault="00086241">
            <w:pPr>
              <w:rPr>
                <w:rFonts w:ascii="Helvetica Neue" w:eastAsia="Helvetica Neue" w:hAnsi="Helvetica Neue" w:cs="Helvetica Neue"/>
                <w:sz w:val="20"/>
                <w:szCs w:val="20"/>
              </w:rPr>
            </w:pPr>
            <w:r>
              <w:rPr>
                <w:rFonts w:ascii="Helvetica Neue" w:eastAsia="Helvetica Neue" w:hAnsi="Helvetica Neue" w:cs="Helvetica Neue"/>
                <w:sz w:val="20"/>
                <w:szCs w:val="20"/>
              </w:rPr>
              <w:t>11.4b Seminar</w:t>
            </w:r>
          </w:p>
        </w:tc>
        <w:tc>
          <w:tcPr>
            <w:tcW w:w="3989" w:type="dxa"/>
            <w:shd w:val="clear" w:color="auto" w:fill="E6E6E6"/>
            <w:tcMar>
              <w:left w:w="57" w:type="dxa"/>
              <w:right w:w="57" w:type="dxa"/>
            </w:tcMar>
            <w:vAlign w:val="center"/>
          </w:tcPr>
          <w:p w:rsidR="00D63611" w:rsidRDefault="00086241">
            <w:pPr>
              <w:numPr>
                <w:ilvl w:val="0"/>
                <w:numId w:val="3"/>
              </w:numPr>
              <w:ind w:left="171" w:hanging="179"/>
              <w:jc w:val="both"/>
              <w:rPr>
                <w:rFonts w:ascii="Helvetica Neue" w:eastAsia="Helvetica Neue" w:hAnsi="Helvetica Neue" w:cs="Helvetica Neue"/>
                <w:sz w:val="20"/>
                <w:szCs w:val="20"/>
              </w:rPr>
            </w:pPr>
            <w:r>
              <w:rPr>
                <w:rFonts w:ascii="Helvetica Neue" w:eastAsia="Helvetica Neue" w:hAnsi="Helvetica Neue" w:cs="Helvetica Neue"/>
                <w:sz w:val="20"/>
                <w:szCs w:val="20"/>
              </w:rPr>
              <w:t>Frecvența/relevanța intervențiilor sau răspunsurilor</w:t>
            </w:r>
          </w:p>
        </w:tc>
        <w:tc>
          <w:tcPr>
            <w:tcW w:w="2416" w:type="dxa"/>
            <w:gridSpan w:val="2"/>
            <w:tcMar>
              <w:left w:w="57" w:type="dxa"/>
              <w:right w:w="57" w:type="dxa"/>
            </w:tcMar>
            <w:vAlign w:val="center"/>
          </w:tcPr>
          <w:p w:rsidR="00D63611" w:rsidRDefault="00D63611">
            <w:pPr>
              <w:rPr>
                <w:rFonts w:ascii="Helvetica Neue" w:eastAsia="Helvetica Neue" w:hAnsi="Helvetica Neue" w:cs="Helvetica Neue"/>
                <w:sz w:val="20"/>
                <w:szCs w:val="20"/>
              </w:rPr>
            </w:pPr>
          </w:p>
        </w:tc>
        <w:tc>
          <w:tcPr>
            <w:tcW w:w="1176" w:type="dxa"/>
            <w:gridSpan w:val="2"/>
            <w:tcMar>
              <w:left w:w="57" w:type="dxa"/>
              <w:right w:w="57" w:type="dxa"/>
            </w:tcMar>
            <w:vAlign w:val="center"/>
          </w:tcPr>
          <w:p w:rsidR="00D63611" w:rsidRDefault="00086241">
            <w:pPr>
              <w:jc w:val="center"/>
              <w:rPr>
                <w:rFonts w:ascii="Helvetica Neue" w:eastAsia="Helvetica Neue" w:hAnsi="Helvetica Neue" w:cs="Helvetica Neue"/>
                <w:sz w:val="18"/>
                <w:szCs w:val="18"/>
              </w:rPr>
            </w:pPr>
            <w:r>
              <w:rPr>
                <w:rFonts w:ascii="Helvetica Neue" w:eastAsia="Helvetica Neue" w:hAnsi="Helvetica Neue" w:cs="Helvetica Neue"/>
                <w:sz w:val="18"/>
                <w:szCs w:val="18"/>
              </w:rPr>
              <w:t>25% (minim 5)</w:t>
            </w:r>
          </w:p>
        </w:tc>
        <w:tc>
          <w:tcPr>
            <w:tcW w:w="783" w:type="dxa"/>
            <w:gridSpan w:val="2"/>
          </w:tcPr>
          <w:p w:rsidR="00D63611" w:rsidRDefault="00086241">
            <w:pPr>
              <w:jc w:val="center"/>
              <w:rPr>
                <w:rFonts w:ascii="Helvetica Neue" w:eastAsia="Helvetica Neue" w:hAnsi="Helvetica Neue" w:cs="Helvetica Neue"/>
                <w:sz w:val="18"/>
                <w:szCs w:val="18"/>
              </w:rPr>
            </w:pPr>
            <w:r>
              <w:rPr>
                <w:rFonts w:ascii="Helvetica Neue" w:eastAsia="Helvetica Neue" w:hAnsi="Helvetica Neue" w:cs="Helvetica Neue"/>
                <w:sz w:val="18"/>
                <w:szCs w:val="18"/>
              </w:rPr>
              <w:t>CPE</w:t>
            </w:r>
          </w:p>
        </w:tc>
      </w:tr>
      <w:tr w:rsidR="00D63611">
        <w:trPr>
          <w:gridAfter w:val="1"/>
          <w:wAfter w:w="25" w:type="dxa"/>
        </w:trPr>
        <w:tc>
          <w:tcPr>
            <w:tcW w:w="1269" w:type="dxa"/>
            <w:tcMar>
              <w:left w:w="57" w:type="dxa"/>
              <w:right w:w="57" w:type="dxa"/>
            </w:tcMar>
            <w:vAlign w:val="center"/>
          </w:tcPr>
          <w:p w:rsidR="00D63611" w:rsidRDefault="00086241">
            <w:pPr>
              <w:rPr>
                <w:rFonts w:ascii="Helvetica Neue" w:eastAsia="Helvetica Neue" w:hAnsi="Helvetica Neue" w:cs="Helvetica Neue"/>
                <w:sz w:val="20"/>
                <w:szCs w:val="20"/>
              </w:rPr>
            </w:pPr>
            <w:r>
              <w:rPr>
                <w:rFonts w:ascii="Helvetica Neue" w:eastAsia="Helvetica Neue" w:hAnsi="Helvetica Neue" w:cs="Helvetica Neue"/>
                <w:sz w:val="20"/>
                <w:szCs w:val="20"/>
              </w:rPr>
              <w:t>11.4c Laborator</w:t>
            </w:r>
          </w:p>
        </w:tc>
        <w:tc>
          <w:tcPr>
            <w:tcW w:w="3989" w:type="dxa"/>
            <w:shd w:val="clear" w:color="auto" w:fill="E6E6E6"/>
            <w:tcMar>
              <w:left w:w="57" w:type="dxa"/>
              <w:right w:w="57" w:type="dxa"/>
            </w:tcMar>
            <w:vAlign w:val="center"/>
          </w:tcPr>
          <w:p w:rsidR="00D63611" w:rsidRDefault="00086241">
            <w:pPr>
              <w:numPr>
                <w:ilvl w:val="0"/>
                <w:numId w:val="3"/>
              </w:numPr>
              <w:ind w:left="171" w:hanging="179"/>
              <w:rPr>
                <w:rFonts w:ascii="Helvetica Neue" w:eastAsia="Helvetica Neue" w:hAnsi="Helvetica Neue" w:cs="Helvetica Neue"/>
                <w:sz w:val="20"/>
                <w:szCs w:val="20"/>
              </w:rPr>
            </w:pPr>
            <w:r>
              <w:rPr>
                <w:rFonts w:ascii="Helvetica Neue" w:eastAsia="Helvetica Neue" w:hAnsi="Helvetica Neue" w:cs="Helvetica Neue"/>
                <w:sz w:val="20"/>
                <w:szCs w:val="20"/>
              </w:rPr>
              <w:t>Cunoașterea aparaturii, a modului de utilizare a instrumentelor specifice; evaluarea unor instrumente sau realizări, prelucrarea și interpretarea unor rezultate</w:t>
            </w:r>
          </w:p>
        </w:tc>
        <w:tc>
          <w:tcPr>
            <w:tcW w:w="2416" w:type="dxa"/>
            <w:gridSpan w:val="2"/>
            <w:tcMar>
              <w:left w:w="57" w:type="dxa"/>
              <w:right w:w="57" w:type="dxa"/>
            </w:tcMar>
            <w:vAlign w:val="center"/>
          </w:tcPr>
          <w:p w:rsidR="00D63611" w:rsidRDefault="00D63611">
            <w:pPr>
              <w:numPr>
                <w:ilvl w:val="0"/>
                <w:numId w:val="3"/>
              </w:numPr>
              <w:ind w:left="171" w:hanging="179"/>
              <w:rPr>
                <w:rFonts w:ascii="Helvetica Neue" w:eastAsia="Helvetica Neue" w:hAnsi="Helvetica Neue" w:cs="Helvetica Neue"/>
                <w:sz w:val="20"/>
                <w:szCs w:val="20"/>
              </w:rPr>
            </w:pPr>
          </w:p>
        </w:tc>
        <w:tc>
          <w:tcPr>
            <w:tcW w:w="1176" w:type="dxa"/>
            <w:gridSpan w:val="2"/>
            <w:tcMar>
              <w:left w:w="57" w:type="dxa"/>
              <w:right w:w="57" w:type="dxa"/>
            </w:tcMar>
            <w:vAlign w:val="center"/>
          </w:tcPr>
          <w:p w:rsidR="00D63611" w:rsidRDefault="00086241">
            <w:pPr>
              <w:jc w:val="center"/>
              <w:rPr>
                <w:rFonts w:ascii="Helvetica Neue" w:eastAsia="Helvetica Neue" w:hAnsi="Helvetica Neue" w:cs="Helvetica Neue"/>
                <w:sz w:val="18"/>
                <w:szCs w:val="18"/>
              </w:rPr>
            </w:pPr>
            <w:r>
              <w:rPr>
                <w:rFonts w:ascii="Helvetica Neue" w:eastAsia="Helvetica Neue" w:hAnsi="Helvetica Neue" w:cs="Helvetica Neue"/>
                <w:sz w:val="18"/>
                <w:szCs w:val="18"/>
              </w:rPr>
              <w:t>% (minim 5)</w:t>
            </w:r>
          </w:p>
        </w:tc>
        <w:tc>
          <w:tcPr>
            <w:tcW w:w="783" w:type="dxa"/>
            <w:gridSpan w:val="2"/>
          </w:tcPr>
          <w:p w:rsidR="00D63611" w:rsidRDefault="00D63611">
            <w:pPr>
              <w:jc w:val="center"/>
              <w:rPr>
                <w:rFonts w:ascii="Helvetica Neue" w:eastAsia="Helvetica Neue" w:hAnsi="Helvetica Neue" w:cs="Helvetica Neue"/>
                <w:sz w:val="18"/>
                <w:szCs w:val="18"/>
              </w:rPr>
            </w:pPr>
          </w:p>
        </w:tc>
      </w:tr>
      <w:tr w:rsidR="00D63611">
        <w:trPr>
          <w:gridAfter w:val="1"/>
          <w:wAfter w:w="25" w:type="dxa"/>
        </w:trPr>
        <w:tc>
          <w:tcPr>
            <w:tcW w:w="1269" w:type="dxa"/>
            <w:tcMar>
              <w:left w:w="57" w:type="dxa"/>
              <w:right w:w="57" w:type="dxa"/>
            </w:tcMar>
            <w:vAlign w:val="center"/>
          </w:tcPr>
          <w:p w:rsidR="00D63611" w:rsidRDefault="00086241">
            <w:pPr>
              <w:rPr>
                <w:rFonts w:ascii="Helvetica Neue" w:eastAsia="Helvetica Neue" w:hAnsi="Helvetica Neue" w:cs="Helvetica Neue"/>
                <w:sz w:val="20"/>
                <w:szCs w:val="20"/>
              </w:rPr>
            </w:pPr>
            <w:r>
              <w:rPr>
                <w:rFonts w:ascii="Helvetica Neue" w:eastAsia="Helvetica Neue" w:hAnsi="Helvetica Neue" w:cs="Helvetica Neue"/>
                <w:sz w:val="20"/>
                <w:szCs w:val="20"/>
              </w:rPr>
              <w:t>11.4d Proiect</w:t>
            </w:r>
          </w:p>
        </w:tc>
        <w:tc>
          <w:tcPr>
            <w:tcW w:w="3989" w:type="dxa"/>
            <w:shd w:val="clear" w:color="auto" w:fill="E6E6E6"/>
            <w:tcMar>
              <w:left w:w="57" w:type="dxa"/>
              <w:right w:w="57" w:type="dxa"/>
            </w:tcMar>
            <w:vAlign w:val="center"/>
          </w:tcPr>
          <w:p w:rsidR="00D63611" w:rsidRDefault="0051014A">
            <w:pPr>
              <w:numPr>
                <w:ilvl w:val="0"/>
                <w:numId w:val="3"/>
              </w:numPr>
              <w:ind w:left="171" w:hanging="179"/>
              <w:rPr>
                <w:rFonts w:ascii="Helvetica Neue" w:eastAsia="Helvetica Neue" w:hAnsi="Helvetica Neue" w:cs="Helvetica Neue"/>
                <w:sz w:val="20"/>
                <w:szCs w:val="20"/>
              </w:rPr>
            </w:pPr>
            <w:sdt>
              <w:sdtPr>
                <w:tag w:val="goog_rdk_21"/>
                <w:id w:val="-1747148449"/>
              </w:sdtPr>
              <w:sdtEndPr/>
              <w:sdtContent>
                <w:r w:rsidR="00086241">
                  <w:rPr>
                    <w:rFonts w:ascii="Arial" w:eastAsia="Arial" w:hAnsi="Arial" w:cs="Arial"/>
                    <w:sz w:val="20"/>
                    <w:szCs w:val="20"/>
                  </w:rPr>
                  <w:t>Calitatea proiectului realizat, corectitudinea documentației proiectului, justificarea soluțiilor alese</w:t>
                </w:r>
              </w:sdtContent>
            </w:sdt>
          </w:p>
        </w:tc>
        <w:tc>
          <w:tcPr>
            <w:tcW w:w="2416" w:type="dxa"/>
            <w:gridSpan w:val="2"/>
            <w:tcMar>
              <w:left w:w="57" w:type="dxa"/>
              <w:right w:w="57" w:type="dxa"/>
            </w:tcMar>
            <w:vAlign w:val="center"/>
          </w:tcPr>
          <w:p w:rsidR="00D63611" w:rsidRDefault="00D63611">
            <w:pPr>
              <w:numPr>
                <w:ilvl w:val="0"/>
                <w:numId w:val="3"/>
              </w:numPr>
              <w:ind w:left="171" w:hanging="179"/>
              <w:rPr>
                <w:rFonts w:ascii="Helvetica Neue" w:eastAsia="Helvetica Neue" w:hAnsi="Helvetica Neue" w:cs="Helvetica Neue"/>
                <w:sz w:val="20"/>
                <w:szCs w:val="20"/>
              </w:rPr>
            </w:pPr>
          </w:p>
        </w:tc>
        <w:tc>
          <w:tcPr>
            <w:tcW w:w="1176" w:type="dxa"/>
            <w:gridSpan w:val="2"/>
            <w:tcMar>
              <w:left w:w="57" w:type="dxa"/>
              <w:right w:w="57" w:type="dxa"/>
            </w:tcMar>
            <w:vAlign w:val="center"/>
          </w:tcPr>
          <w:p w:rsidR="00D63611" w:rsidRDefault="00086241">
            <w:pPr>
              <w:jc w:val="center"/>
              <w:rPr>
                <w:rFonts w:ascii="Helvetica Neue" w:eastAsia="Helvetica Neue" w:hAnsi="Helvetica Neue" w:cs="Helvetica Neue"/>
                <w:sz w:val="18"/>
                <w:szCs w:val="18"/>
              </w:rPr>
            </w:pPr>
            <w:r>
              <w:rPr>
                <w:rFonts w:ascii="Helvetica Neue" w:eastAsia="Helvetica Neue" w:hAnsi="Helvetica Neue" w:cs="Helvetica Neue"/>
                <w:sz w:val="18"/>
                <w:szCs w:val="18"/>
              </w:rPr>
              <w:t>% (minim 5)</w:t>
            </w:r>
          </w:p>
        </w:tc>
        <w:tc>
          <w:tcPr>
            <w:tcW w:w="783" w:type="dxa"/>
            <w:gridSpan w:val="2"/>
          </w:tcPr>
          <w:p w:rsidR="00D63611" w:rsidRDefault="00D63611">
            <w:pPr>
              <w:jc w:val="center"/>
              <w:rPr>
                <w:rFonts w:ascii="Helvetica Neue" w:eastAsia="Helvetica Neue" w:hAnsi="Helvetica Neue" w:cs="Helvetica Neue"/>
                <w:sz w:val="18"/>
                <w:szCs w:val="18"/>
              </w:rPr>
            </w:pPr>
          </w:p>
        </w:tc>
      </w:tr>
      <w:tr w:rsidR="00D63611">
        <w:trPr>
          <w:gridAfter w:val="1"/>
          <w:wAfter w:w="25" w:type="dxa"/>
        </w:trPr>
        <w:tc>
          <w:tcPr>
            <w:tcW w:w="8850" w:type="dxa"/>
            <w:gridSpan w:val="6"/>
          </w:tcPr>
          <w:p w:rsidR="00D63611" w:rsidRDefault="00086241">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lastRenderedPageBreak/>
              <w:t>11.5 Standard minim de performanță</w:t>
            </w:r>
            <w:r>
              <w:rPr>
                <w:rFonts w:ascii="Helvetica Neue" w:eastAsia="Helvetica Neue" w:hAnsi="Helvetica Neue" w:cs="Helvetica Neue"/>
                <w:sz w:val="20"/>
                <w:szCs w:val="20"/>
                <w:vertAlign w:val="superscript"/>
              </w:rPr>
              <w:footnoteReference w:id="27"/>
            </w:r>
            <w:r>
              <w:rPr>
                <w:rFonts w:ascii="Helvetica Neue" w:eastAsia="Helvetica Neue" w:hAnsi="Helvetica Neue" w:cs="Helvetica Neue"/>
                <w:sz w:val="20"/>
                <w:szCs w:val="20"/>
              </w:rPr>
              <w:t xml:space="preserve"> </w:t>
            </w:r>
          </w:p>
        </w:tc>
        <w:tc>
          <w:tcPr>
            <w:tcW w:w="783" w:type="dxa"/>
            <w:gridSpan w:val="2"/>
          </w:tcPr>
          <w:p w:rsidR="00D63611" w:rsidRDefault="00D63611">
            <w:pPr>
              <w:rPr>
                <w:rFonts w:ascii="Helvetica Neue" w:eastAsia="Helvetica Neue" w:hAnsi="Helvetica Neue" w:cs="Helvetica Neue"/>
                <w:sz w:val="20"/>
                <w:szCs w:val="20"/>
              </w:rPr>
            </w:pPr>
          </w:p>
        </w:tc>
      </w:tr>
    </w:tbl>
    <w:p w:rsidR="00D63611" w:rsidRDefault="00D63611">
      <w:pPr>
        <w:jc w:val="both"/>
        <w:rPr>
          <w:rFonts w:ascii="Helvetica Neue" w:eastAsia="Helvetica Neue" w:hAnsi="Helvetica Neue" w:cs="Helvetica Neue"/>
          <w:b/>
          <w:bCs/>
          <w:i/>
          <w:iCs/>
          <w:sz w:val="20"/>
          <w:szCs w:val="20"/>
        </w:rPr>
      </w:pPr>
    </w:p>
    <w:p w:rsidR="00D63611" w:rsidRDefault="00086241">
      <w:pPr>
        <w:jc w:val="both"/>
        <w:rPr>
          <w:rFonts w:ascii="Helvetica Neue" w:eastAsia="Helvetica Neue" w:hAnsi="Helvetica Neue" w:cs="Helvetica Neue"/>
          <w:b/>
          <w:bCs/>
          <w:i/>
          <w:iCs/>
          <w:sz w:val="20"/>
          <w:szCs w:val="20"/>
        </w:rPr>
      </w:pPr>
      <w:r>
        <w:rPr>
          <w:rFonts w:ascii="Helvetica Neue" w:eastAsia="Helvetica Neue" w:hAnsi="Helvetica Neue" w:cs="Helvetica Neue"/>
          <w:b/>
          <w:bCs/>
          <w:i/>
          <w:iCs/>
          <w:sz w:val="20"/>
          <w:szCs w:val="20"/>
        </w:rPr>
        <w:t>Fișa disciplinei cuprinde componente adaptate persoanelor cu CES (persoane cu dizabilități și persoane cu potențial înalt), în funcție de tipul și gradul acestora, la nivelul tuturor elementelor curriculare (competențe, obiective, conținuturi, metode de predare, evaluare alternativă), pentru a asigura șanse echitabile în pregătirea academică a tuturor studenților, acordând atenție sporită nevoilor individuale de învățare.</w:t>
      </w:r>
    </w:p>
    <w:p w:rsidR="00D63611" w:rsidRDefault="00086241">
      <w:pPr>
        <w:spacing w:before="240"/>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Data completării: </w:t>
      </w:r>
      <w:r>
        <w:rPr>
          <w:rFonts w:ascii="Helvetica Neue" w:eastAsia="Helvetica Neue" w:hAnsi="Helvetica Neue" w:cs="Helvetica Neue"/>
          <w:sz w:val="20"/>
          <w:szCs w:val="20"/>
        </w:rPr>
        <w:tab/>
      </w:r>
      <w:r>
        <w:rPr>
          <w:rFonts w:ascii="Helvetica Neue" w:eastAsia="Helvetica Neue" w:hAnsi="Helvetica Neue" w:cs="Helvetica Neue"/>
          <w:sz w:val="20"/>
          <w:szCs w:val="20"/>
        </w:rPr>
        <w:tab/>
      </w:r>
      <w:r>
        <w:rPr>
          <w:rFonts w:ascii="Helvetica Neue" w:eastAsia="Helvetica Neue" w:hAnsi="Helvetica Neue" w:cs="Helvetica Neue"/>
          <w:sz w:val="20"/>
          <w:szCs w:val="20"/>
        </w:rPr>
        <w:tab/>
        <w:t>|_2_|_9_| / |_0_|_9_| / |_2_|_0_|_2_|_5_|</w:t>
      </w:r>
    </w:p>
    <w:p w:rsidR="00D63611" w:rsidRDefault="00086241">
      <w:pPr>
        <w:spacing w:before="240"/>
        <w:rPr>
          <w:rFonts w:ascii="Helvetica Neue" w:eastAsia="Helvetica Neue" w:hAnsi="Helvetica Neue" w:cs="Helvetica Neue"/>
          <w:sz w:val="20"/>
          <w:szCs w:val="20"/>
        </w:rPr>
      </w:pPr>
      <w:r>
        <w:rPr>
          <w:rFonts w:ascii="Helvetica Neue" w:eastAsia="Helvetica Neue" w:hAnsi="Helvetica Neue" w:cs="Helvetica Neue"/>
          <w:sz w:val="20"/>
          <w:szCs w:val="20"/>
        </w:rPr>
        <w:t>Data avizării în Departament:</w:t>
      </w:r>
      <w:r>
        <w:rPr>
          <w:rFonts w:ascii="Helvetica Neue" w:eastAsia="Helvetica Neue" w:hAnsi="Helvetica Neue" w:cs="Helvetica Neue"/>
          <w:sz w:val="20"/>
          <w:szCs w:val="20"/>
        </w:rPr>
        <w:tab/>
      </w:r>
      <w:r>
        <w:rPr>
          <w:rFonts w:ascii="Helvetica Neue" w:eastAsia="Helvetica Neue" w:hAnsi="Helvetica Neue" w:cs="Helvetica Neue"/>
          <w:sz w:val="20"/>
          <w:szCs w:val="20"/>
        </w:rPr>
        <w:tab/>
        <w:t xml:space="preserve">|_0_|_1_| / |_0_|_9_| / |_2_|_0_|_2_|_5_| </w:t>
      </w:r>
    </w:p>
    <w:p w:rsidR="00D63611" w:rsidRDefault="00D63611">
      <w:pPr>
        <w:spacing w:before="120"/>
        <w:rPr>
          <w:rFonts w:ascii="Helvetica Neue" w:eastAsia="Helvetica Neue" w:hAnsi="Helvetica Neue" w:cs="Helvetica Neue"/>
          <w:sz w:val="24"/>
          <w:szCs w:val="24"/>
        </w:rPr>
      </w:pPr>
    </w:p>
    <w:tbl>
      <w:tblPr>
        <w:tblStyle w:val="ab"/>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737"/>
        <w:gridCol w:w="4548"/>
        <w:gridCol w:w="2343"/>
      </w:tblGrid>
      <w:tr w:rsidR="00D63611">
        <w:trPr>
          <w:cantSplit/>
        </w:trPr>
        <w:tc>
          <w:tcPr>
            <w:tcW w:w="2737" w:type="dxa"/>
            <w:vAlign w:val="center"/>
          </w:tcPr>
          <w:p w:rsidR="00D63611" w:rsidRDefault="00D63611">
            <w:pPr>
              <w:jc w:val="center"/>
              <w:rPr>
                <w:rFonts w:ascii="Helvetica Neue" w:eastAsia="Helvetica Neue" w:hAnsi="Helvetica Neue" w:cs="Helvetica Neue"/>
                <w:sz w:val="20"/>
                <w:szCs w:val="20"/>
              </w:rPr>
            </w:pPr>
          </w:p>
        </w:tc>
        <w:tc>
          <w:tcPr>
            <w:tcW w:w="4548" w:type="dxa"/>
            <w:vAlign w:val="center"/>
          </w:tcPr>
          <w:p w:rsidR="00D63611" w:rsidRDefault="00086241">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Grad didactic, titlul, prenume, numele</w:t>
            </w:r>
          </w:p>
        </w:tc>
        <w:tc>
          <w:tcPr>
            <w:tcW w:w="2343" w:type="dxa"/>
            <w:vAlign w:val="center"/>
          </w:tcPr>
          <w:p w:rsidR="00D63611" w:rsidRDefault="00086241">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Semnătura</w:t>
            </w:r>
          </w:p>
        </w:tc>
      </w:tr>
      <w:tr w:rsidR="00D63611">
        <w:trPr>
          <w:cantSplit/>
          <w:trHeight w:val="579"/>
        </w:trPr>
        <w:tc>
          <w:tcPr>
            <w:tcW w:w="2737" w:type="dxa"/>
            <w:vAlign w:val="center"/>
          </w:tcPr>
          <w:p w:rsidR="00D63611" w:rsidRDefault="00086241">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Titular disciplină</w:t>
            </w:r>
          </w:p>
        </w:tc>
        <w:tc>
          <w:tcPr>
            <w:tcW w:w="4548" w:type="dxa"/>
            <w:vAlign w:val="center"/>
          </w:tcPr>
          <w:p w:rsidR="00D63611" w:rsidRDefault="00086241">
            <w:pPr>
              <w:rPr>
                <w:rFonts w:ascii="Helvetica Neue" w:eastAsia="Helvetica Neue" w:hAnsi="Helvetica Neue" w:cs="Helvetica Neue"/>
                <w:sz w:val="20"/>
                <w:szCs w:val="20"/>
              </w:rPr>
            </w:pPr>
            <w:r>
              <w:rPr>
                <w:noProof/>
              </w:rPr>
              <w:drawing>
                <wp:anchor distT="114300" distB="114300" distL="114300" distR="114300" simplePos="0" relativeHeight="251658240" behindDoc="0" locked="0" layoutInCell="1" hidden="0" allowOverlap="1">
                  <wp:simplePos x="0" y="0"/>
                  <wp:positionH relativeFrom="column">
                    <wp:posOffset>2695575</wp:posOffset>
                  </wp:positionH>
                  <wp:positionV relativeFrom="paragraph">
                    <wp:posOffset>114300</wp:posOffset>
                  </wp:positionV>
                  <wp:extent cx="1333500" cy="863600"/>
                  <wp:effectExtent l="0" t="0" r="0" b="0"/>
                  <wp:wrapNone/>
                  <wp:docPr id="204281278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4"/>
                          <a:srcRect/>
                          <a:stretch>
                            <a:fillRect/>
                          </a:stretch>
                        </pic:blipFill>
                        <pic:spPr>
                          <a:xfrm>
                            <a:off x="0" y="0"/>
                            <a:ext cx="1333500" cy="863600"/>
                          </a:xfrm>
                          <a:prstGeom prst="rect">
                            <a:avLst/>
                          </a:prstGeom>
                          <a:ln/>
                        </pic:spPr>
                      </pic:pic>
                    </a:graphicData>
                  </a:graphic>
                </wp:anchor>
              </w:drawing>
            </w:r>
          </w:p>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Prof. dr. Sebastian Engelmann</w:t>
            </w:r>
          </w:p>
          <w:p w:rsidR="00D63611" w:rsidRDefault="00D63611">
            <w:pPr>
              <w:jc w:val="center"/>
              <w:rPr>
                <w:rFonts w:ascii="Helvetica Neue" w:eastAsia="Helvetica Neue" w:hAnsi="Helvetica Neue" w:cs="Helvetica Neue"/>
                <w:sz w:val="20"/>
                <w:szCs w:val="20"/>
              </w:rPr>
            </w:pPr>
          </w:p>
          <w:p w:rsidR="00D63611" w:rsidRDefault="00D63611">
            <w:pPr>
              <w:jc w:val="center"/>
              <w:rPr>
                <w:rFonts w:ascii="Helvetica Neue" w:eastAsia="Helvetica Neue" w:hAnsi="Helvetica Neue" w:cs="Helvetica Neue"/>
                <w:sz w:val="20"/>
                <w:szCs w:val="20"/>
              </w:rPr>
            </w:pPr>
          </w:p>
          <w:p w:rsidR="00D63611" w:rsidRDefault="00D63611">
            <w:pPr>
              <w:jc w:val="center"/>
              <w:rPr>
                <w:rFonts w:ascii="Helvetica Neue" w:eastAsia="Helvetica Neue" w:hAnsi="Helvetica Neue" w:cs="Helvetica Neue"/>
                <w:sz w:val="20"/>
                <w:szCs w:val="20"/>
              </w:rPr>
            </w:pPr>
          </w:p>
        </w:tc>
        <w:tc>
          <w:tcPr>
            <w:tcW w:w="2343" w:type="dxa"/>
            <w:vAlign w:val="center"/>
          </w:tcPr>
          <w:p w:rsidR="00D63611" w:rsidRDefault="00794D02">
            <w:pPr>
              <w:jc w:val="center"/>
              <w:rPr>
                <w:rFonts w:ascii="Helvetica Neue" w:eastAsia="Helvetica Neue" w:hAnsi="Helvetica Neue" w:cs="Helvetica Neue"/>
                <w:sz w:val="20"/>
                <w:szCs w:val="20"/>
              </w:rPr>
            </w:pPr>
            <w:r>
              <w:rPr>
                <w:noProof/>
              </w:rPr>
              <mc:AlternateContent>
                <mc:Choice Requires="wps">
                  <w:drawing>
                    <wp:anchor distT="0" distB="0" distL="114300" distR="114300" simplePos="0" relativeHeight="251665408" behindDoc="0" locked="0" layoutInCell="1" allowOverlap="1">
                      <wp:simplePos x="0" y="0"/>
                      <wp:positionH relativeFrom="column">
                        <wp:posOffset>384810</wp:posOffset>
                      </wp:positionH>
                      <wp:positionV relativeFrom="paragraph">
                        <wp:posOffset>113665</wp:posOffset>
                      </wp:positionV>
                      <wp:extent cx="495300" cy="123825"/>
                      <wp:effectExtent l="0" t="0" r="19050" b="28575"/>
                      <wp:wrapNone/>
                      <wp:docPr id="3" name="Oval 3"/>
                      <wp:cNvGraphicFramePr/>
                      <a:graphic xmlns:a="http://schemas.openxmlformats.org/drawingml/2006/main">
                        <a:graphicData uri="http://schemas.microsoft.com/office/word/2010/wordprocessingShape">
                          <wps:wsp>
                            <wps:cNvSpPr/>
                            <wps:spPr>
                              <a:xfrm>
                                <a:off x="0" y="0"/>
                                <a:ext cx="495300" cy="123825"/>
                              </a:xfrm>
                              <a:prstGeom prst="ellipse">
                                <a:avLst/>
                              </a:prstGeom>
                              <a:solidFill>
                                <a:schemeClr val="bg2"/>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0651C9B3" id="Oval 3" o:spid="_x0000_s1026" style="position:absolute;margin-left:30.3pt;margin-top:8.95pt;width:39pt;height:9.75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" fillcolor="#e7e6e6 [3214]" strokecolor="#1f3763 [1604]" strokeweight="1pt">
                      <v:stroke joinstyle="miter"/>
                    </v:oval>
                  </w:pict>
                </mc:Fallback>
              </mc:AlternateContent>
            </w:r>
            <w:r w:rsidR="00086241">
              <w:rPr>
                <w:noProof/>
              </w:rPr>
              <w:drawing>
                <wp:anchor distT="0" distB="0" distL="0" distR="0" simplePos="0" relativeHeight="251659264" behindDoc="1" locked="0" layoutInCell="1" hidden="0" allowOverlap="1">
                  <wp:simplePos x="0" y="0"/>
                  <wp:positionH relativeFrom="column">
                    <wp:posOffset>396240</wp:posOffset>
                  </wp:positionH>
                  <wp:positionV relativeFrom="paragraph">
                    <wp:posOffset>41275</wp:posOffset>
                  </wp:positionV>
                  <wp:extent cx="468630" cy="358140"/>
                  <wp:effectExtent l="0" t="0" r="0" b="0"/>
                  <wp:wrapNone/>
                  <wp:docPr id="2042812793"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5"/>
                          <a:srcRect/>
                          <a:stretch>
                            <a:fillRect/>
                          </a:stretch>
                        </pic:blipFill>
                        <pic:spPr>
                          <a:xfrm>
                            <a:off x="0" y="0"/>
                            <a:ext cx="468630" cy="358140"/>
                          </a:xfrm>
                          <a:prstGeom prst="rect">
                            <a:avLst/>
                          </a:prstGeom>
                          <a:ln/>
                        </pic:spPr>
                      </pic:pic>
                    </a:graphicData>
                  </a:graphic>
                </wp:anchor>
              </w:drawing>
            </w:r>
          </w:p>
          <w:p w:rsidR="00D63611" w:rsidRDefault="00D63611">
            <w:pPr>
              <w:jc w:val="center"/>
              <w:rPr>
                <w:rFonts w:ascii="Helvetica Neue" w:eastAsia="Helvetica Neue" w:hAnsi="Helvetica Neue" w:cs="Helvetica Neue"/>
                <w:sz w:val="20"/>
                <w:szCs w:val="20"/>
              </w:rPr>
            </w:pPr>
          </w:p>
          <w:p w:rsidR="00D63611" w:rsidRDefault="00794D02">
            <w:pPr>
              <w:jc w:val="both"/>
              <w:rPr>
                <w:rFonts w:ascii="Helvetica Neue" w:eastAsia="Helvetica Neue" w:hAnsi="Helvetica Neue" w:cs="Helvetica Neue"/>
                <w:sz w:val="20"/>
                <w:szCs w:val="20"/>
              </w:rPr>
            </w:pPr>
            <w:r>
              <w:rPr>
                <w:rFonts w:ascii="Helvetica Neue" w:eastAsia="Helvetica Neue" w:hAnsi="Helvetica Neue" w:cs="Helvetica Neue"/>
                <w:noProof/>
                <w:sz w:val="20"/>
                <w:szCs w:val="20"/>
              </w:rPr>
              <mc:AlternateContent>
                <mc:Choice Requires="wps">
                  <w:drawing>
                    <wp:anchor distT="0" distB="0" distL="114300" distR="114300" simplePos="0" relativeHeight="251663360" behindDoc="0" locked="0" layoutInCell="1" allowOverlap="1">
                      <wp:simplePos x="0" y="0"/>
                      <wp:positionH relativeFrom="column">
                        <wp:posOffset>-132715</wp:posOffset>
                      </wp:positionH>
                      <wp:positionV relativeFrom="paragraph">
                        <wp:posOffset>111125</wp:posOffset>
                      </wp:positionV>
                      <wp:extent cx="1333500" cy="561975"/>
                      <wp:effectExtent l="0" t="0" r="19050" b="28575"/>
                      <wp:wrapNone/>
                      <wp:docPr id="1" name="Oval 1"/>
                      <wp:cNvGraphicFramePr/>
                      <a:graphic xmlns:a="http://schemas.openxmlformats.org/drawingml/2006/main">
                        <a:graphicData uri="http://schemas.microsoft.com/office/word/2010/wordprocessingShape">
                          <wps:wsp>
                            <wps:cNvSpPr/>
                            <wps:spPr>
                              <a:xfrm>
                                <a:off x="0" y="0"/>
                                <a:ext cx="1333500" cy="561975"/>
                              </a:xfrm>
                              <a:prstGeom prst="ellipse">
                                <a:avLst/>
                              </a:prstGeom>
                              <a:solidFill>
                                <a:schemeClr val="bg2"/>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465D310" id="Oval 1" o:spid="_x0000_s1026" style="position:absolute;margin-left:-10.45pt;margin-top:8.75pt;width:105pt;height:44.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" fillcolor="#e7e6e6 [3214]" strokecolor="#1f3763 [1604]" strokeweight="1pt">
                      <v:stroke joinstyle="miter"/>
                    </v:oval>
                  </w:pict>
                </mc:Fallback>
              </mc:AlternateContent>
            </w:r>
          </w:p>
          <w:p w:rsidR="00D63611" w:rsidRDefault="00D63611">
            <w:pPr>
              <w:jc w:val="center"/>
              <w:rPr>
                <w:rFonts w:ascii="Helvetica Neue" w:eastAsia="Helvetica Neue" w:hAnsi="Helvetica Neue" w:cs="Helvetica Neue"/>
                <w:sz w:val="20"/>
                <w:szCs w:val="20"/>
              </w:rPr>
            </w:pPr>
          </w:p>
          <w:p w:rsidR="00D63611" w:rsidRDefault="00D63611">
            <w:pPr>
              <w:jc w:val="center"/>
              <w:rPr>
                <w:rFonts w:ascii="Helvetica Neue" w:eastAsia="Helvetica Neue" w:hAnsi="Helvetica Neue" w:cs="Helvetica Neue"/>
                <w:sz w:val="20"/>
                <w:szCs w:val="20"/>
              </w:rPr>
            </w:pPr>
          </w:p>
          <w:p w:rsidR="00D63611" w:rsidRDefault="00D63611">
            <w:pPr>
              <w:jc w:val="center"/>
              <w:rPr>
                <w:rFonts w:ascii="Helvetica Neue" w:eastAsia="Helvetica Neue" w:hAnsi="Helvetica Neue" w:cs="Helvetica Neue"/>
                <w:sz w:val="20"/>
                <w:szCs w:val="20"/>
              </w:rPr>
            </w:pPr>
          </w:p>
          <w:p w:rsidR="00D63611" w:rsidRDefault="00D63611">
            <w:pPr>
              <w:jc w:val="center"/>
              <w:rPr>
                <w:rFonts w:ascii="Helvetica Neue" w:eastAsia="Helvetica Neue" w:hAnsi="Helvetica Neue" w:cs="Helvetica Neue"/>
                <w:sz w:val="20"/>
                <w:szCs w:val="20"/>
              </w:rPr>
            </w:pPr>
          </w:p>
          <w:p w:rsidR="00D63611" w:rsidRDefault="00D63611">
            <w:pPr>
              <w:jc w:val="center"/>
              <w:rPr>
                <w:rFonts w:ascii="Helvetica Neue" w:eastAsia="Helvetica Neue" w:hAnsi="Helvetica Neue" w:cs="Helvetica Neue"/>
                <w:sz w:val="20"/>
                <w:szCs w:val="20"/>
              </w:rPr>
            </w:pPr>
          </w:p>
          <w:p w:rsidR="00D63611" w:rsidRDefault="00086241">
            <w:pPr>
              <w:jc w:val="center"/>
              <w:rPr>
                <w:rFonts w:ascii="Helvetica Neue" w:eastAsia="Helvetica Neue" w:hAnsi="Helvetica Neue" w:cs="Helvetica Neue"/>
                <w:sz w:val="20"/>
                <w:szCs w:val="20"/>
              </w:rPr>
            </w:pPr>
            <w:r>
              <w:rPr>
                <w:noProof/>
              </w:rPr>
              <w:drawing>
                <wp:anchor distT="0" distB="0" distL="114300" distR="114300" simplePos="0" relativeHeight="251660288" behindDoc="0" locked="0" layoutInCell="1" hidden="0" allowOverlap="1">
                  <wp:simplePos x="0" y="0"/>
                  <wp:positionH relativeFrom="column">
                    <wp:posOffset>5238750</wp:posOffset>
                  </wp:positionH>
                  <wp:positionV relativeFrom="paragraph">
                    <wp:posOffset>2572385</wp:posOffset>
                  </wp:positionV>
                  <wp:extent cx="876300" cy="733425"/>
                  <wp:effectExtent l="0" t="0" r="0" b="0"/>
                  <wp:wrapNone/>
                  <wp:docPr id="204281278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6"/>
                          <a:srcRect l="16606" t="78023" r="76086" b="10877"/>
                          <a:stretch>
                            <a:fillRect/>
                          </a:stretch>
                        </pic:blipFill>
                        <pic:spPr>
                          <a:xfrm>
                            <a:off x="0" y="0"/>
                            <a:ext cx="876300" cy="733425"/>
                          </a:xfrm>
                          <a:prstGeom prst="rect">
                            <a:avLst/>
                          </a:prstGeom>
                          <a:ln/>
                        </pic:spPr>
                      </pic:pic>
                    </a:graphicData>
                  </a:graphic>
                </wp:anchor>
              </w:drawing>
            </w:r>
            <w:r>
              <w:rPr>
                <w:noProof/>
              </w:rPr>
              <w:drawing>
                <wp:anchor distT="0" distB="0" distL="114300" distR="114300" simplePos="0" relativeHeight="251661312" behindDoc="0" locked="0" layoutInCell="1" hidden="0" allowOverlap="1">
                  <wp:simplePos x="0" y="0"/>
                  <wp:positionH relativeFrom="column">
                    <wp:posOffset>5238750</wp:posOffset>
                  </wp:positionH>
                  <wp:positionV relativeFrom="paragraph">
                    <wp:posOffset>2572385</wp:posOffset>
                  </wp:positionV>
                  <wp:extent cx="876300" cy="733425"/>
                  <wp:effectExtent l="0" t="0" r="0" b="0"/>
                  <wp:wrapNone/>
                  <wp:docPr id="2042812788"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6"/>
                          <a:srcRect l="16606" t="78023" r="76086" b="10877"/>
                          <a:stretch>
                            <a:fillRect/>
                          </a:stretch>
                        </pic:blipFill>
                        <pic:spPr>
                          <a:xfrm>
                            <a:off x="0" y="0"/>
                            <a:ext cx="876300" cy="733425"/>
                          </a:xfrm>
                          <a:prstGeom prst="rect">
                            <a:avLst/>
                          </a:prstGeom>
                          <a:ln/>
                        </pic:spPr>
                      </pic:pic>
                    </a:graphicData>
                  </a:graphic>
                </wp:anchor>
              </w:drawing>
            </w:r>
          </w:p>
        </w:tc>
      </w:tr>
      <w:tr w:rsidR="00D63611">
        <w:trPr>
          <w:cantSplit/>
          <w:trHeight w:val="714"/>
        </w:trPr>
        <w:tc>
          <w:tcPr>
            <w:tcW w:w="2737" w:type="dxa"/>
            <w:vAlign w:val="center"/>
          </w:tcPr>
          <w:p w:rsidR="00D63611" w:rsidRDefault="00086241">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 xml:space="preserve">Responsabil </w:t>
            </w:r>
          </w:p>
          <w:p w:rsidR="00D63611" w:rsidRDefault="00086241">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program de studii</w:t>
            </w:r>
          </w:p>
        </w:tc>
        <w:tc>
          <w:tcPr>
            <w:tcW w:w="4548" w:type="dxa"/>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Conf. dr. Liana Regina Iunesch</w:t>
            </w:r>
          </w:p>
        </w:tc>
        <w:tc>
          <w:tcPr>
            <w:tcW w:w="2343" w:type="dxa"/>
            <w:vAlign w:val="center"/>
          </w:tcPr>
          <w:p w:rsidR="00D63611" w:rsidRDefault="00794D02">
            <w:pPr>
              <w:jc w:val="center"/>
              <w:rPr>
                <w:rFonts w:ascii="Helvetica Neue" w:eastAsia="Helvetica Neue" w:hAnsi="Helvetica Neue" w:cs="Helvetica Neue"/>
                <w:sz w:val="20"/>
                <w:szCs w:val="20"/>
              </w:rPr>
            </w:pPr>
            <w:r>
              <w:rPr>
                <w:noProof/>
              </w:rPr>
              <mc:AlternateContent>
                <mc:Choice Requires="wps">
                  <w:drawing>
                    <wp:anchor distT="0" distB="0" distL="114300" distR="114300" simplePos="0" relativeHeight="251664384" behindDoc="0" locked="0" layoutInCell="1" allowOverlap="1">
                      <wp:simplePos x="0" y="0"/>
                      <wp:positionH relativeFrom="column">
                        <wp:posOffset>397510</wp:posOffset>
                      </wp:positionH>
                      <wp:positionV relativeFrom="paragraph">
                        <wp:posOffset>80645</wp:posOffset>
                      </wp:positionV>
                      <wp:extent cx="847725" cy="276225"/>
                      <wp:effectExtent l="0" t="0" r="28575" b="28575"/>
                      <wp:wrapNone/>
                      <wp:docPr id="2" name="Oval 2"/>
                      <wp:cNvGraphicFramePr/>
                      <a:graphic xmlns:a="http://schemas.openxmlformats.org/drawingml/2006/main">
                        <a:graphicData uri="http://schemas.microsoft.com/office/word/2010/wordprocessingShape">
                          <wps:wsp>
                            <wps:cNvSpPr/>
                            <wps:spPr>
                              <a:xfrm>
                                <a:off x="0" y="0"/>
                                <a:ext cx="847725" cy="276225"/>
                              </a:xfrm>
                              <a:prstGeom prst="ellipse">
                                <a:avLst/>
                              </a:prstGeom>
                              <a:solidFill>
                                <a:schemeClr val="bg2"/>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0E6F8E6" id="Oval 2" o:spid="_x0000_s1026" style="position:absolute;margin-left:31.3pt;margin-top:6.35pt;width:66.75pt;height:21.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" fillcolor="#e7e6e6 [3214]" strokecolor="#1f3763 [1604]" strokeweight="1pt">
                      <v:stroke joinstyle="miter"/>
                    </v:oval>
                  </w:pict>
                </mc:Fallback>
              </mc:AlternateContent>
            </w:r>
            <w:r w:rsidR="00086241">
              <w:rPr>
                <w:noProof/>
              </w:rPr>
              <w:drawing>
                <wp:anchor distT="0" distB="0" distL="0" distR="0" simplePos="0" relativeHeight="251662336" behindDoc="1" locked="0" layoutInCell="1" hidden="0" allowOverlap="1">
                  <wp:simplePos x="0" y="0"/>
                  <wp:positionH relativeFrom="column">
                    <wp:posOffset>608965</wp:posOffset>
                  </wp:positionH>
                  <wp:positionV relativeFrom="paragraph">
                    <wp:posOffset>54610</wp:posOffset>
                  </wp:positionV>
                  <wp:extent cx="468630" cy="358140"/>
                  <wp:effectExtent l="0" t="0" r="0" b="0"/>
                  <wp:wrapNone/>
                  <wp:docPr id="2042812792"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5"/>
                          <a:srcRect/>
                          <a:stretch>
                            <a:fillRect/>
                          </a:stretch>
                        </pic:blipFill>
                        <pic:spPr>
                          <a:xfrm>
                            <a:off x="0" y="0"/>
                            <a:ext cx="468630" cy="358140"/>
                          </a:xfrm>
                          <a:prstGeom prst="rect">
                            <a:avLst/>
                          </a:prstGeom>
                          <a:ln/>
                        </pic:spPr>
                      </pic:pic>
                    </a:graphicData>
                  </a:graphic>
                </wp:anchor>
              </w:drawing>
            </w:r>
          </w:p>
        </w:tc>
      </w:tr>
      <w:tr w:rsidR="00D63611">
        <w:trPr>
          <w:cantSplit/>
          <w:trHeight w:val="569"/>
        </w:trPr>
        <w:tc>
          <w:tcPr>
            <w:tcW w:w="2737" w:type="dxa"/>
            <w:vAlign w:val="center"/>
          </w:tcPr>
          <w:p w:rsidR="00D63611" w:rsidRDefault="00086241">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Director Departament</w:t>
            </w:r>
          </w:p>
        </w:tc>
        <w:tc>
          <w:tcPr>
            <w:tcW w:w="4548" w:type="dxa"/>
            <w:vAlign w:val="center"/>
          </w:tcPr>
          <w:p w:rsidR="00D63611" w:rsidRDefault="00086241">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Lect. dr. Alina Moldovan</w:t>
            </w:r>
          </w:p>
        </w:tc>
        <w:tc>
          <w:tcPr>
            <w:tcW w:w="2343" w:type="dxa"/>
            <w:vAlign w:val="center"/>
          </w:tcPr>
          <w:p w:rsidR="00D63611" w:rsidRDefault="00D63611">
            <w:pPr>
              <w:jc w:val="center"/>
              <w:rPr>
                <w:rFonts w:ascii="Helvetica Neue" w:eastAsia="Helvetica Neue" w:hAnsi="Helvetica Neue" w:cs="Helvetica Neue"/>
                <w:sz w:val="20"/>
                <w:szCs w:val="20"/>
              </w:rPr>
            </w:pPr>
          </w:p>
        </w:tc>
      </w:tr>
    </w:tbl>
    <w:p w:rsidR="00D63611" w:rsidRDefault="00086241">
      <w:pPr>
        <w:tabs>
          <w:tab w:val="left" w:pos="980"/>
        </w:tabs>
      </w:pPr>
      <w:r>
        <w:tab/>
      </w:r>
      <w:r>
        <w:tab/>
      </w:r>
    </w:p>
    <w:sectPr w:rsidR="00D63611">
      <w:headerReference w:type="even" r:id="rId17"/>
      <w:headerReference w:type="default" r:id="rId18"/>
      <w:footerReference w:type="even" r:id="rId19"/>
      <w:footerReference w:type="default" r:id="rId20"/>
      <w:headerReference w:type="first" r:id="rId21"/>
      <w:footerReference w:type="first" r:id="rId22"/>
      <w:pgSz w:w="11907" w:h="16839"/>
      <w:pgMar w:top="851" w:right="1134" w:bottom="851" w:left="1134" w:header="709" w:footer="70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1014A" w:rsidRDefault="0051014A">
      <w:r>
        <w:separator/>
      </w:r>
    </w:p>
  </w:endnote>
  <w:endnote w:type="continuationSeparator" w:id="0">
    <w:p w:rsidR="0051014A" w:rsidRDefault="005101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Helvetica Neue">
    <w:charset w:val="00"/>
    <w:family w:val="auto"/>
    <w:pitch w:val="default"/>
    <w:embedRegular r:id="rId1" w:fontKey="{D0AF9FAA-D12C-47BD-B990-3FF50236A355}"/>
    <w:embedBold r:id="rId2" w:fontKey="{1E02CAB5-A3F8-42D2-99AD-BF00C9F01FE1}"/>
    <w:embedItalic r:id="rId3" w:fontKey="{02D11A0F-31AF-4329-AB86-82FCECC01F9B}"/>
    <w:embedBoldItalic r:id="rId4" w:fontKey="{A0649F96-DFE7-466F-A1ED-3FC8351293BE}"/>
  </w:font>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embedRegular r:id="rId5" w:fontKey="{6050ED07-203C-4873-B1C7-473681977BD3}"/>
  </w:font>
  <w:font w:name="Calibri">
    <w:panose1 w:val="020F0502020204030204"/>
    <w:charset w:val="00"/>
    <w:family w:val="swiss"/>
    <w:pitch w:val="variable"/>
    <w:sig w:usb0="E4002EFF" w:usb1="C000247B" w:usb2="00000009" w:usb3="00000000" w:csb0="000001FF" w:csb1="00000000"/>
    <w:embedRegular r:id="rId6" w:fontKey="{5D73D335-E929-4740-A328-E6C022EA2EF5}"/>
    <w:embedBold r:id="rId7" w:fontKey="{BDD9ABE5-5970-4074-8D33-9039AF251329}"/>
  </w:font>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8" w:fontKey="{E2838F09-75B7-4944-9B41-4D73249D5AB8}"/>
    <w:embedBold r:id="rId9" w:fontKey="{81420503-FADE-40AE-8FD0-DFB0936E06E1}"/>
  </w:font>
  <w:font w:name="Georgia">
    <w:panose1 w:val="02040502050405020303"/>
    <w:charset w:val="00"/>
    <w:family w:val="roman"/>
    <w:pitch w:val="variable"/>
    <w:sig w:usb0="00000287" w:usb1="00000000" w:usb2="00000000" w:usb3="00000000" w:csb0="0000009F" w:csb1="00000000"/>
    <w:embedItalic r:id="rId10" w:fontKey="{EAB8ACD3-0A1A-4ACD-890E-08E9759F3357}"/>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embedRegular r:id="rId11" w:fontKey="{026FD82E-C05D-467F-9CCB-DB8508CEB9D2}"/>
  </w:font>
  <w:font w:name="Calibri Light">
    <w:panose1 w:val="020F0302020204030204"/>
    <w:charset w:val="00"/>
    <w:family w:val="swiss"/>
    <w:pitch w:val="variable"/>
    <w:sig w:usb0="E4002EFF" w:usb1="C000247B" w:usb2="00000009" w:usb3="00000000" w:csb0="000001FF" w:csb1="00000000"/>
    <w:embedRegular r:id="rId12" w:fontKey="{8C457E61-6838-453A-8967-8CFE842AA9C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63611" w:rsidRDefault="00D63611">
    <w:pPr>
      <w:pBdr>
        <w:top w:val="nil"/>
        <w:left w:val="nil"/>
        <w:bottom w:val="nil"/>
        <w:right w:val="nil"/>
        <w:between w:val="nil"/>
      </w:pBdr>
      <w:tabs>
        <w:tab w:val="center" w:pos="4680"/>
        <w:tab w:val="right" w:pos="9360"/>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63611" w:rsidRDefault="00D63611">
    <w:pPr>
      <w:pBdr>
        <w:top w:val="nil"/>
        <w:left w:val="nil"/>
        <w:bottom w:val="nil"/>
        <w:right w:val="nil"/>
        <w:between w:val="nil"/>
      </w:pBdr>
      <w:tabs>
        <w:tab w:val="center" w:pos="4680"/>
        <w:tab w:val="right" w:pos="9360"/>
        <w:tab w:val="right" w:pos="9540"/>
      </w:tabs>
      <w:rPr>
        <w:rFonts w:ascii="Helvetica Neue" w:eastAsia="Helvetica Neue" w:hAnsi="Helvetica Neue" w:cs="Helvetica Neue"/>
        <w:b/>
        <w:bCs/>
        <w:color w:val="0B2F63"/>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63611" w:rsidRDefault="00D63611">
    <w:pPr>
      <w:pBdr>
        <w:top w:val="nil"/>
        <w:left w:val="nil"/>
        <w:bottom w:val="nil"/>
        <w:right w:val="nil"/>
        <w:between w:val="nil"/>
      </w:pBdr>
      <w:tabs>
        <w:tab w:val="center" w:pos="4680"/>
        <w:tab w:val="right" w:pos="9360"/>
      </w:tabs>
      <w:rPr>
        <w:color w:val="00000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63611" w:rsidRDefault="00D63611">
    <w:pPr>
      <w:pBdr>
        <w:top w:val="nil"/>
        <w:left w:val="nil"/>
        <w:bottom w:val="nil"/>
        <w:right w:val="nil"/>
        <w:between w:val="nil"/>
      </w:pBdr>
      <w:tabs>
        <w:tab w:val="center" w:pos="4680"/>
        <w:tab w:val="right" w:pos="9360"/>
      </w:tabs>
      <w:rPr>
        <w:color w:val="00000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63611" w:rsidRDefault="00D63611">
    <w:pPr>
      <w:pBdr>
        <w:top w:val="nil"/>
        <w:left w:val="nil"/>
        <w:bottom w:val="nil"/>
        <w:right w:val="nil"/>
        <w:between w:val="nil"/>
      </w:pBdr>
      <w:tabs>
        <w:tab w:val="center" w:pos="4680"/>
        <w:tab w:val="right" w:pos="9360"/>
        <w:tab w:val="right" w:pos="9540"/>
      </w:tabs>
      <w:rPr>
        <w:rFonts w:ascii="Helvetica Neue" w:eastAsia="Helvetica Neue" w:hAnsi="Helvetica Neue" w:cs="Helvetica Neue"/>
        <w:color w:val="0B2F63"/>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63611" w:rsidRDefault="00D63611">
    <w:pPr>
      <w:pBdr>
        <w:top w:val="nil"/>
        <w:left w:val="nil"/>
        <w:bottom w:val="nil"/>
        <w:right w:val="nil"/>
        <w:between w:val="nil"/>
      </w:pBdr>
      <w:tabs>
        <w:tab w:val="center" w:pos="4680"/>
        <w:tab w:val="right" w:pos="9360"/>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1014A" w:rsidRDefault="0051014A">
      <w:r>
        <w:separator/>
      </w:r>
    </w:p>
  </w:footnote>
  <w:footnote w:type="continuationSeparator" w:id="0">
    <w:p w:rsidR="0051014A" w:rsidRDefault="0051014A">
      <w:r>
        <w:continuationSeparator/>
      </w:r>
    </w:p>
  </w:footnote>
  <w:footnote w:id="1">
    <w:p w:rsidR="00D63611" w:rsidRDefault="00086241">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Licență / Master</w:t>
      </w:r>
    </w:p>
  </w:footnote>
  <w:footnote w:id="2">
    <w:p w:rsidR="00D63611" w:rsidRDefault="00086241">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1-4 pentru licență, 1-2 pentru master</w:t>
      </w:r>
    </w:p>
  </w:footnote>
  <w:footnote w:id="3">
    <w:p w:rsidR="00D63611" w:rsidRDefault="00086241">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1-8 pentru licență, 1-3 pentru master</w:t>
      </w:r>
    </w:p>
  </w:footnote>
  <w:footnote w:id="4">
    <w:p w:rsidR="00D63611" w:rsidRDefault="00086241">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Examen, colocviu sau VP A/R – din planul de învățământ</w:t>
      </w:r>
    </w:p>
  </w:footnote>
  <w:footnote w:id="5">
    <w:p w:rsidR="00D63611" w:rsidRDefault="00086241">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Regim disciplină: O=Disciplină obligatorie; A=Disciplină opțională; U=Facultativă</w:t>
      </w:r>
    </w:p>
  </w:footnote>
  <w:footnote w:id="6">
    <w:p w:rsidR="00D63611" w:rsidRDefault="00086241">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Categoria formativă: S=Specialitate; F=Fundamentală; C=Complementară; I=Asistată integral; P=Asistată parțial; N=Neasistată</w:t>
      </w:r>
    </w:p>
  </w:footnote>
  <w:footnote w:id="7">
    <w:p w:rsidR="00D63611" w:rsidRDefault="00086241">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Este egal cu 14 săptămâni x numărul de ore de la punctul 3.1 (similar pentru 3.2.a.b.c.)</w:t>
      </w:r>
    </w:p>
  </w:footnote>
  <w:footnote w:id="8">
    <w:p w:rsidR="00D63611" w:rsidRDefault="00086241">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Liniile de mai jos se referă la studiul individual; totalul se completează la punctul 3.37.</w:t>
      </w:r>
    </w:p>
  </w:footnote>
  <w:footnote w:id="9">
    <w:p w:rsidR="00D63611" w:rsidRDefault="00086241">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sdt>
        <w:sdtPr>
          <w:tag w:val="goog_rdk_22"/>
          <w:id w:val="1275070970"/>
        </w:sdtPr>
        <w:sdtEndPr/>
        <w:sdtContent>
          <w:r>
            <w:rPr>
              <w:rFonts w:ascii="Arial" w:eastAsia="Arial" w:hAnsi="Arial" w:cs="Arial"/>
              <w:i/>
              <w:iCs/>
              <w:color w:val="000000"/>
              <w:sz w:val="18"/>
              <w:szCs w:val="18"/>
            </w:rPr>
            <w:t>Între 7 și 14 ore</w:t>
          </w:r>
        </w:sdtContent>
      </w:sdt>
    </w:p>
  </w:footnote>
  <w:footnote w:id="10">
    <w:p w:rsidR="00D63611" w:rsidRDefault="00086241">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sdt>
        <w:sdtPr>
          <w:tag w:val="goog_rdk_23"/>
          <w:id w:val="-68290713"/>
        </w:sdtPr>
        <w:sdtEndPr/>
        <w:sdtContent>
          <w:r>
            <w:rPr>
              <w:rFonts w:ascii="Arial" w:eastAsia="Arial" w:hAnsi="Arial" w:cs="Arial"/>
              <w:i/>
              <w:iCs/>
              <w:color w:val="000000"/>
              <w:sz w:val="18"/>
              <w:szCs w:val="18"/>
            </w:rPr>
            <w:t>Între 2 și 6 ore</w:t>
          </w:r>
        </w:sdtContent>
      </w:sdt>
    </w:p>
  </w:footnote>
  <w:footnote w:id="11">
    <w:p w:rsidR="00D63611" w:rsidRDefault="00086241">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Suma valorilor de pe liniile anterioare, care se referă la studiul individual.</w:t>
      </w:r>
    </w:p>
  </w:footnote>
  <w:footnote w:id="12">
    <w:p w:rsidR="00D63611" w:rsidRDefault="00086241">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Suma (3.5.) dintre numărul de ore de activitate didactică directă (NOAD) și numărul de ore de studiu individual (NOSI)  trebuie să fie egală cu numărul de credite alocat disciplinei (punctul 3.7) </w:t>
      </w:r>
      <w:r>
        <w:rPr>
          <w:rFonts w:ascii="Helvetica Neue" w:eastAsia="Helvetica Neue" w:hAnsi="Helvetica Neue" w:cs="Helvetica Neue"/>
          <w:color w:val="000000"/>
          <w:sz w:val="18"/>
          <w:szCs w:val="18"/>
        </w:rPr>
        <w:t>x</w:t>
      </w:r>
      <w:r>
        <w:rPr>
          <w:rFonts w:ascii="Helvetica Neue" w:eastAsia="Helvetica Neue" w:hAnsi="Helvetica Neue" w:cs="Helvetica Neue"/>
          <w:i/>
          <w:iCs/>
          <w:color w:val="000000"/>
          <w:sz w:val="18"/>
          <w:szCs w:val="18"/>
        </w:rPr>
        <w:t xml:space="preserve"> nr. ore pe credit (3.6.). De asemenea, se recomandă ca numărul orelor de studiu individual să fie cel puțin egal cu cel al orelor de pregătire universitară formată din ore didactice</w:t>
      </w:r>
    </w:p>
  </w:footnote>
  <w:footnote w:id="13">
    <w:p w:rsidR="00D63611" w:rsidRDefault="00086241">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Numărul de credit se calculează după formula următoare și se rotunjește la valori vecine întregi (fie prin micșorare fie prin majorare</w:t>
      </w:r>
    </w:p>
    <w:p w:rsidR="00D63611" w:rsidRDefault="00086241">
      <w:pPr>
        <w:jc w:val="center"/>
        <w:rPr>
          <w:rFonts w:ascii="Cambria Math" w:eastAsia="Cambria Math" w:hAnsi="Cambria Math" w:cs="Cambria Math"/>
          <w:color w:val="000000"/>
          <w:sz w:val="18"/>
          <w:szCs w:val="18"/>
        </w:rPr>
      </w:pPr>
      <w:r>
        <w:rPr>
          <w:rFonts w:ascii="Cambria Math" w:eastAsia="Cambria Math" w:hAnsi="Cambria Math" w:cs="Cambria Math"/>
          <w:color w:val="000000"/>
          <w:sz w:val="18"/>
          <w:szCs w:val="18"/>
        </w:rPr>
        <w:t>Nr.credite=NOCpSpD×CC+NOApSpD×CATOCpSdP×CC+TOApSdP×CA×30 credite</w:t>
      </w:r>
    </w:p>
    <w:p w:rsidR="00D63611" w:rsidRDefault="00086241">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 xml:space="preserve">Unde: </w:t>
      </w:r>
    </w:p>
    <w:p w:rsidR="00D63611" w:rsidRDefault="00086241">
      <w:pPr>
        <w:numPr>
          <w:ilvl w:val="0"/>
          <w:numId w:val="4"/>
        </w:num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NOCpSpD = Număr ore curs/săptămână/disciplina pentru care se calculează creditele</w:t>
      </w:r>
    </w:p>
    <w:p w:rsidR="00D63611" w:rsidRDefault="00086241">
      <w:pPr>
        <w:numPr>
          <w:ilvl w:val="0"/>
          <w:numId w:val="4"/>
        </w:num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NOApSpD = Număr ore aplicații (sem./lab./pro.)/săptămână/disciplina pentru care se calculează creditele</w:t>
      </w:r>
    </w:p>
    <w:p w:rsidR="00D63611" w:rsidRDefault="00086241">
      <w:pPr>
        <w:numPr>
          <w:ilvl w:val="0"/>
          <w:numId w:val="4"/>
        </w:num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TOCpSdP = Număr total ore curs/săptămână din plan</w:t>
      </w:r>
    </w:p>
    <w:p w:rsidR="00D63611" w:rsidRDefault="00086241">
      <w:pPr>
        <w:numPr>
          <w:ilvl w:val="0"/>
          <w:numId w:val="4"/>
        </w:num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TOApSdP = Număr total ore aplicații (sem./lab./pro.)/săptămână din plan</w:t>
      </w:r>
    </w:p>
    <w:p w:rsidR="00D63611" w:rsidRDefault="00086241">
      <w:pPr>
        <w:numPr>
          <w:ilvl w:val="0"/>
          <w:numId w:val="4"/>
        </w:num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C</w:t>
      </w:r>
      <w:r>
        <w:rPr>
          <w:rFonts w:ascii="Helvetica Neue" w:eastAsia="Helvetica Neue" w:hAnsi="Helvetica Neue" w:cs="Helvetica Neue"/>
          <w:color w:val="000000"/>
          <w:sz w:val="18"/>
          <w:szCs w:val="18"/>
          <w:vertAlign w:val="subscript"/>
        </w:rPr>
        <w:t>C</w:t>
      </w:r>
      <w:r>
        <w:rPr>
          <w:rFonts w:ascii="Helvetica Neue" w:eastAsia="Helvetica Neue" w:hAnsi="Helvetica Neue" w:cs="Helvetica Neue"/>
          <w:color w:val="000000"/>
          <w:sz w:val="18"/>
          <w:szCs w:val="18"/>
        </w:rPr>
        <w:t>/C</w:t>
      </w:r>
      <w:r>
        <w:rPr>
          <w:rFonts w:ascii="Helvetica Neue" w:eastAsia="Helvetica Neue" w:hAnsi="Helvetica Neue" w:cs="Helvetica Neue"/>
          <w:color w:val="000000"/>
          <w:sz w:val="18"/>
          <w:szCs w:val="18"/>
          <w:vertAlign w:val="subscript"/>
        </w:rPr>
        <w:t>A</w:t>
      </w:r>
      <w:sdt>
        <w:sdtPr>
          <w:tag w:val="goog_rdk_24"/>
          <w:id w:val="621993391"/>
        </w:sdtPr>
        <w:sdtEndPr/>
        <w:sdtContent>
          <w:r>
            <w:rPr>
              <w:rFonts w:ascii="Arial" w:eastAsia="Arial" w:hAnsi="Arial" w:cs="Arial"/>
              <w:color w:val="000000"/>
              <w:sz w:val="18"/>
              <w:szCs w:val="18"/>
            </w:rPr>
            <w:t xml:space="preserve"> = Coeficienți curs/aplicații calculate conform tabelului</w:t>
          </w:r>
        </w:sdtContent>
      </w:sdt>
    </w:p>
    <w:p w:rsidR="00D63611" w:rsidRDefault="00D63611">
      <w:pPr>
        <w:pBdr>
          <w:top w:val="nil"/>
          <w:left w:val="nil"/>
          <w:bottom w:val="nil"/>
          <w:right w:val="nil"/>
          <w:between w:val="nil"/>
        </w:pBdr>
        <w:jc w:val="both"/>
        <w:rPr>
          <w:rFonts w:ascii="Helvetica Neue" w:eastAsia="Helvetica Neue" w:hAnsi="Helvetica Neue" w:cs="Helvetica Neue"/>
          <w:color w:val="000000"/>
          <w:sz w:val="18"/>
          <w:szCs w:val="18"/>
        </w:rPr>
      </w:pPr>
    </w:p>
    <w:p w:rsidR="00D63611" w:rsidRDefault="0051014A">
      <w:pPr>
        <w:pBdr>
          <w:top w:val="nil"/>
          <w:left w:val="nil"/>
          <w:bottom w:val="nil"/>
          <w:right w:val="nil"/>
          <w:between w:val="nil"/>
        </w:pBdr>
        <w:jc w:val="both"/>
        <w:rPr>
          <w:rFonts w:ascii="Helvetica Neue" w:eastAsia="Helvetica Neue" w:hAnsi="Helvetica Neue" w:cs="Helvetica Neue"/>
          <w:b/>
          <w:bCs/>
          <w:color w:val="000000"/>
          <w:sz w:val="18"/>
          <w:szCs w:val="18"/>
        </w:rPr>
      </w:pPr>
      <w:sdt>
        <w:sdtPr>
          <w:tag w:val="goog_rdk_25"/>
          <w:id w:val="1177781550"/>
        </w:sdtPr>
        <w:sdtEndPr/>
        <w:sdtContent>
          <w:r w:rsidR="00086241">
            <w:rPr>
              <w:rFonts w:ascii="Arial" w:eastAsia="Arial" w:hAnsi="Arial" w:cs="Arial"/>
              <w:b/>
              <w:bCs/>
              <w:color w:val="000000"/>
              <w:sz w:val="18"/>
              <w:szCs w:val="18"/>
            </w:rPr>
            <w:t>Coeficienți</w:t>
          </w:r>
        </w:sdtContent>
      </w:sdt>
    </w:p>
    <w:p w:rsidR="00D63611" w:rsidRDefault="00086241">
      <w:pPr>
        <w:pBdr>
          <w:top w:val="nil"/>
          <w:left w:val="nil"/>
          <w:bottom w:val="nil"/>
          <w:right w:val="nil"/>
          <w:between w:val="nil"/>
        </w:pBdr>
        <w:jc w:val="both"/>
        <w:rPr>
          <w:rFonts w:ascii="Helvetica Neue" w:eastAsia="Helvetica Neue" w:hAnsi="Helvetica Neue" w:cs="Helvetica Neue"/>
          <w:b/>
          <w:bCs/>
          <w:color w:val="000000"/>
          <w:sz w:val="18"/>
          <w:szCs w:val="18"/>
        </w:rPr>
      </w:pPr>
      <w:r>
        <w:rPr>
          <w:rFonts w:ascii="Helvetica Neue" w:eastAsia="Helvetica Neue" w:hAnsi="Helvetica Neue" w:cs="Helvetica Neue"/>
          <w:b/>
          <w:bCs/>
          <w:color w:val="000000"/>
          <w:sz w:val="18"/>
          <w:szCs w:val="18"/>
        </w:rPr>
        <w:t>Curs</w:t>
      </w:r>
    </w:p>
    <w:p w:rsidR="00D63611" w:rsidRDefault="0051014A">
      <w:pPr>
        <w:pBdr>
          <w:top w:val="nil"/>
          <w:left w:val="nil"/>
          <w:bottom w:val="nil"/>
          <w:right w:val="nil"/>
          <w:between w:val="nil"/>
        </w:pBdr>
        <w:jc w:val="both"/>
        <w:rPr>
          <w:rFonts w:ascii="Helvetica Neue" w:eastAsia="Helvetica Neue" w:hAnsi="Helvetica Neue" w:cs="Helvetica Neue"/>
          <w:b/>
          <w:bCs/>
          <w:color w:val="000000"/>
          <w:sz w:val="18"/>
          <w:szCs w:val="18"/>
        </w:rPr>
      </w:pPr>
      <w:sdt>
        <w:sdtPr>
          <w:tag w:val="goog_rdk_26"/>
          <w:id w:val="1523498182"/>
        </w:sdtPr>
        <w:sdtEndPr/>
        <w:sdtContent>
          <w:r w:rsidR="00086241">
            <w:rPr>
              <w:rFonts w:ascii="Arial" w:eastAsia="Arial" w:hAnsi="Arial" w:cs="Arial"/>
              <w:b/>
              <w:bCs/>
              <w:color w:val="000000"/>
              <w:sz w:val="18"/>
              <w:szCs w:val="18"/>
            </w:rPr>
            <w:t>Aplicații (S/L/P)</w:t>
          </w:r>
        </w:sdtContent>
      </w:sdt>
    </w:p>
    <w:p w:rsidR="00D63611" w:rsidRDefault="00086241">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Licență</w:t>
      </w:r>
    </w:p>
    <w:p w:rsidR="00D63611" w:rsidRDefault="00086241">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2</w:t>
      </w:r>
    </w:p>
    <w:p w:rsidR="00D63611" w:rsidRDefault="00086241">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1</w:t>
      </w:r>
    </w:p>
    <w:p w:rsidR="00D63611" w:rsidRDefault="00086241">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Master</w:t>
      </w:r>
    </w:p>
    <w:p w:rsidR="00D63611" w:rsidRDefault="00086241">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2,5</w:t>
      </w:r>
    </w:p>
    <w:p w:rsidR="00D63611" w:rsidRDefault="00086241">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1,5</w:t>
      </w:r>
    </w:p>
    <w:p w:rsidR="00D63611" w:rsidRDefault="00086241">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Licență lb. străină</w:t>
      </w:r>
    </w:p>
    <w:p w:rsidR="00D63611" w:rsidRDefault="00086241">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2,5</w:t>
      </w:r>
    </w:p>
    <w:p w:rsidR="00D63611" w:rsidRDefault="00086241">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1,25</w:t>
      </w:r>
    </w:p>
    <w:p w:rsidR="00D63611" w:rsidRDefault="00D63611">
      <w:pPr>
        <w:pBdr>
          <w:top w:val="nil"/>
          <w:left w:val="nil"/>
          <w:bottom w:val="nil"/>
          <w:right w:val="nil"/>
          <w:between w:val="nil"/>
        </w:pBdr>
        <w:jc w:val="both"/>
        <w:rPr>
          <w:rFonts w:ascii="Helvetica Neue" w:eastAsia="Helvetica Neue" w:hAnsi="Helvetica Neue" w:cs="Helvetica Neue"/>
          <w:color w:val="000000"/>
          <w:sz w:val="18"/>
          <w:szCs w:val="18"/>
        </w:rPr>
      </w:pPr>
    </w:p>
  </w:footnote>
  <w:footnote w:id="14">
    <w:p w:rsidR="00D63611" w:rsidRDefault="00086241">
      <w:pPr>
        <w:pBdr>
          <w:top w:val="nil"/>
          <w:left w:val="nil"/>
          <w:bottom w:val="nil"/>
          <w:right w:val="nil"/>
          <w:between w:val="nil"/>
        </w:pBdr>
        <w:jc w:val="both"/>
        <w:rPr>
          <w:rFonts w:ascii="Helvetica Neue" w:eastAsia="Helvetica Neue" w:hAnsi="Helvetica Neue" w:cs="Helvetica Neue"/>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Se menționează disciplinele obligatoriu a fi promovate anterior sau echivalente</w:t>
      </w:r>
    </w:p>
  </w:footnote>
  <w:footnote w:id="15">
    <w:p w:rsidR="00D63611" w:rsidRDefault="00086241">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Tablă, videoproiector, flipchart, materiale didactice specifice, platforme on-line etc.</w:t>
      </w:r>
    </w:p>
  </w:footnote>
  <w:footnote w:id="16">
    <w:p w:rsidR="00D63611" w:rsidRDefault="00086241">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Tehnică de calcul, pachete software, standuri experimentale, platforme on-line etc.</w:t>
      </w:r>
    </w:p>
  </w:footnote>
  <w:footnote w:id="17">
    <w:p w:rsidR="00D63611" w:rsidRDefault="00086241">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Rezultatele învățării se vor menționa în funcție de standardele specifice ale Comisiilor de specialitate ARACIS (</w:t>
      </w:r>
      <w:hyperlink r:id="rId1">
        <w:r>
          <w:rPr>
            <w:rFonts w:ascii="Helvetica Neue" w:eastAsia="Helvetica Neue" w:hAnsi="Helvetica Neue" w:cs="Helvetica Neue"/>
            <w:i/>
            <w:iCs/>
            <w:color w:val="0000FF"/>
            <w:sz w:val="18"/>
            <w:szCs w:val="18"/>
            <w:u w:val="single"/>
          </w:rPr>
          <w:t>https://www.aracis.ro/ghiduri/</w:t>
        </w:r>
      </w:hyperlink>
      <w:r>
        <w:rPr>
          <w:rFonts w:ascii="Helvetica Neue" w:eastAsia="Helvetica Neue" w:hAnsi="Helvetica Neue" w:cs="Helvetica Neue"/>
          <w:i/>
          <w:iCs/>
          <w:color w:val="000000"/>
          <w:sz w:val="18"/>
          <w:szCs w:val="18"/>
        </w:rPr>
        <w:t>)</w:t>
      </w:r>
    </w:p>
  </w:footnote>
  <w:footnote w:id="18">
    <w:p w:rsidR="00D63611" w:rsidRDefault="00086241">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sdt>
        <w:sdtPr>
          <w:tag w:val="goog_rdk_27"/>
          <w:id w:val="-2137715305"/>
        </w:sdtPr>
        <w:sdtEndPr/>
        <w:sdtContent>
          <w:r>
            <w:rPr>
              <w:rFonts w:ascii="Arial" w:eastAsia="Arial" w:hAnsi="Arial" w:cs="Arial"/>
              <w:i/>
              <w:iCs/>
              <w:color w:val="000000"/>
              <w:sz w:val="18"/>
              <w:szCs w:val="18"/>
            </w:rPr>
            <w:t>Titluri de capitole și paragrafe</w:t>
          </w:r>
        </w:sdtContent>
      </w:sdt>
    </w:p>
  </w:footnote>
  <w:footnote w:id="19">
    <w:p w:rsidR="00D63611" w:rsidRDefault="00086241">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Expunere, prelegere, prezentare la tablă a problematicii studiate, utilizare videoproiector, discuții cu studenții (pentru fiecare capitol, dacă este cazul)</w:t>
      </w:r>
    </w:p>
  </w:footnote>
  <w:footnote w:id="20">
    <w:p w:rsidR="00D63611" w:rsidRDefault="00086241">
      <w:pPr>
        <w:pBdr>
          <w:top w:val="nil"/>
          <w:left w:val="nil"/>
          <w:bottom w:val="nil"/>
          <w:right w:val="nil"/>
          <w:between w:val="nil"/>
        </w:pBdr>
        <w:jc w:val="both"/>
        <w:rPr>
          <w:rFonts w:ascii="Helvetica Neue" w:eastAsia="Helvetica Neue" w:hAnsi="Helvetica Neue" w:cs="Helvetica Neue"/>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Discuții, dezbateri, prezentare și/sau analiză de lucrări, rezolvare de exerciții și probleme</w:t>
      </w:r>
    </w:p>
  </w:footnote>
  <w:footnote w:id="21">
    <w:p w:rsidR="00D63611" w:rsidRDefault="00086241">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Demonstrație practică, exercițiu, experiment</w:t>
      </w:r>
    </w:p>
  </w:footnote>
  <w:footnote w:id="22">
    <w:p w:rsidR="00D63611" w:rsidRDefault="00086241">
      <w:pPr>
        <w:pBdr>
          <w:top w:val="nil"/>
          <w:left w:val="nil"/>
          <w:bottom w:val="nil"/>
          <w:right w:val="nil"/>
          <w:between w:val="nil"/>
        </w:pBdr>
        <w:jc w:val="both"/>
        <w:rPr>
          <w:rFonts w:ascii="Helvetica Neue" w:eastAsia="Helvetica Neue" w:hAnsi="Helvetica Neue" w:cs="Helvetica Neue"/>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sdt>
        <w:sdtPr>
          <w:tag w:val="goog_rdk_28"/>
          <w:id w:val="-295111462"/>
        </w:sdtPr>
        <w:sdtEndPr/>
        <w:sdtContent>
          <w:r>
            <w:rPr>
              <w:rFonts w:ascii="Arial" w:eastAsia="Arial" w:hAnsi="Arial" w:cs="Arial"/>
              <w:i/>
              <w:iCs/>
              <w:color w:val="000000"/>
              <w:sz w:val="18"/>
              <w:szCs w:val="18"/>
            </w:rPr>
            <w:t>Studiu de caz, demonstrație, exercițiu, analiza erorilor etc</w:t>
          </w:r>
        </w:sdtContent>
      </w:sdt>
      <w:r>
        <w:rPr>
          <w:rFonts w:ascii="Helvetica Neue" w:eastAsia="Helvetica Neue" w:hAnsi="Helvetica Neue" w:cs="Helvetica Neue"/>
          <w:color w:val="000000"/>
          <w:sz w:val="18"/>
          <w:szCs w:val="18"/>
        </w:rPr>
        <w:t xml:space="preserve">. </w:t>
      </w:r>
    </w:p>
  </w:footnote>
  <w:footnote w:id="23">
    <w:p w:rsidR="00D63611" w:rsidRDefault="00086241">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Legătura cu alte discipline, utilitatea disciplinei pe piața muncii</w:t>
      </w:r>
    </w:p>
  </w:footnote>
  <w:footnote w:id="24">
    <w:p w:rsidR="00D63611" w:rsidRDefault="00086241">
      <w:pPr>
        <w:pBdr>
          <w:top w:val="nil"/>
          <w:left w:val="nil"/>
          <w:bottom w:val="nil"/>
          <w:right w:val="nil"/>
          <w:between w:val="nil"/>
        </w:pBdr>
        <w:jc w:val="both"/>
        <w:rPr>
          <w:rFonts w:ascii="Helvetica Neue" w:eastAsia="Helvetica Neue" w:hAnsi="Helvetica Neue" w:cs="Helvetica Neue"/>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CPE – condiționează participarea la examen; nCPE – nu condiționează participarea la examen; CEF - condiționează evaluarea finală; N/A – nu se aplică</w:t>
      </w:r>
    </w:p>
  </w:footnote>
  <w:footnote w:id="25">
    <w:p w:rsidR="00D63611" w:rsidRDefault="00086241">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Se va preciza numărul de teste și săptămânile în care vor fi susținute. </w:t>
      </w:r>
    </w:p>
  </w:footnote>
  <w:footnote w:id="26">
    <w:p w:rsidR="00D63611" w:rsidRDefault="00086241">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sdt>
        <w:sdtPr>
          <w:tag w:val="goog_rdk_29"/>
          <w:id w:val="452749213"/>
        </w:sdtPr>
        <w:sdtEndPr/>
        <w:sdtContent>
          <w:r>
            <w:rPr>
              <w:rFonts w:ascii="Arial" w:eastAsia="Arial" w:hAnsi="Arial" w:cs="Arial"/>
              <w:i/>
              <w:iCs/>
              <w:color w:val="000000"/>
              <w:sz w:val="18"/>
              <w:szCs w:val="18"/>
            </w:rPr>
            <w:t>Cercuri științifice, concursuri profesionale etc.</w:t>
          </w:r>
        </w:sdtContent>
      </w:sdt>
    </w:p>
  </w:footnote>
  <w:footnote w:id="27">
    <w:p w:rsidR="00D63611" w:rsidRDefault="00086241">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Se particularizează la specificul disciplinei standardul minim de performanță din grila de competențe a programului de studii, dacă este cazul.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63611" w:rsidRDefault="00D63611">
    <w:pPr>
      <w:pBdr>
        <w:top w:val="nil"/>
        <w:left w:val="nil"/>
        <w:bottom w:val="nil"/>
        <w:right w:val="nil"/>
        <w:between w:val="nil"/>
      </w:pBdr>
      <w:tabs>
        <w:tab w:val="center" w:pos="4536"/>
        <w:tab w:val="right" w:pos="9072"/>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63611" w:rsidRDefault="00086241">
    <w:pPr>
      <w:pBdr>
        <w:bottom w:val="single" w:sz="4" w:space="1" w:color="0B2F63"/>
      </w:pBdr>
      <w:rPr>
        <w:rFonts w:ascii="Helvetica Neue" w:eastAsia="Helvetica Neue" w:hAnsi="Helvetica Neue" w:cs="Helvetica Neue"/>
        <w:b/>
        <w:bCs/>
        <w:color w:val="0B2F63"/>
        <w:sz w:val="14"/>
        <w:szCs w:val="14"/>
      </w:rPr>
    </w:pPr>
    <w:r>
      <w:rPr>
        <w:rFonts w:ascii="Helvetica Neue" w:eastAsia="Helvetica Neue" w:hAnsi="Helvetica Neue" w:cs="Helvetica Neue"/>
        <w:b/>
        <w:bCs/>
        <w:noProof/>
        <w:color w:val="0B2F63"/>
        <w:sz w:val="26"/>
        <w:szCs w:val="26"/>
      </w:rPr>
      <w:drawing>
        <wp:inline distT="0" distB="0" distL="0" distR="0">
          <wp:extent cx="2105025" cy="628650"/>
          <wp:effectExtent l="0" t="0" r="0" b="0"/>
          <wp:docPr id="2042812790"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
                  <a:srcRect/>
                  <a:stretch>
                    <a:fillRect/>
                  </a:stretch>
                </pic:blipFill>
                <pic:spPr>
                  <a:xfrm>
                    <a:off x="0" y="0"/>
                    <a:ext cx="2105025" cy="628650"/>
                  </a:xfrm>
                  <a:prstGeom prst="rect">
                    <a:avLst/>
                  </a:prstGeom>
                  <a:ln/>
                </pic:spPr>
              </pic:pic>
            </a:graphicData>
          </a:graphic>
        </wp:inline>
      </w:drawing>
    </w:r>
    <w:r>
      <w:rPr>
        <w:noProof/>
      </w:rPr>
      <mc:AlternateContent>
        <mc:Choice Requires="wps">
          <w:drawing>
            <wp:anchor distT="0" distB="0" distL="114300" distR="114300" simplePos="0" relativeHeight="251658240" behindDoc="0" locked="0" layoutInCell="1" hidden="0" allowOverlap="1">
              <wp:simplePos x="0" y="0"/>
              <wp:positionH relativeFrom="column">
                <wp:posOffset>3502971</wp:posOffset>
              </wp:positionH>
              <wp:positionV relativeFrom="paragraph">
                <wp:posOffset>81396</wp:posOffset>
              </wp:positionV>
              <wp:extent cx="2621922" cy="524384"/>
              <wp:effectExtent l="0" t="0" r="0" b="0"/>
              <wp:wrapNone/>
              <wp:docPr id="2042812785" name="Rectangle 2042812785"/>
              <wp:cNvGraphicFramePr/>
              <a:graphic xmlns:a="http://schemas.openxmlformats.org/drawingml/2006/main">
                <a:graphicData uri="http://schemas.microsoft.com/office/word/2010/wordprocessingShape">
                  <wps:wsp>
                    <wps:cNvSpPr/>
                    <wps:spPr>
                      <a:xfrm>
                        <a:off x="4039800" y="3507950"/>
                        <a:ext cx="2792100" cy="544200"/>
                      </a:xfrm>
                      <a:prstGeom prst="rect">
                        <a:avLst/>
                      </a:prstGeom>
                      <a:noFill/>
                      <a:ln>
                        <a:noFill/>
                      </a:ln>
                    </wps:spPr>
                    <wps:txbx>
                      <w:txbxContent>
                        <w:p w:rsidR="00BE5905" w:rsidRDefault="00BE5905" w:rsidP="00BE5905">
                          <w:pPr>
                            <w:jc w:val="right"/>
                            <w:rPr>
                              <w:rFonts w:ascii="Helvetica" w:hAnsi="Helvetica" w:cs="Helvetica"/>
                              <w:b/>
                              <w:color w:val="0B2F63"/>
                              <w:sz w:val="24"/>
                              <w:szCs w:val="24"/>
                            </w:rPr>
                          </w:pPr>
                          <w:r>
                            <w:rPr>
                              <w:rFonts w:ascii="Helvetica" w:hAnsi="Helvetica" w:cs="Helvetica"/>
                              <w:b/>
                              <w:color w:val="0B2F63"/>
                              <w:sz w:val="24"/>
                              <w:szCs w:val="24"/>
                            </w:rPr>
                            <w:t>Ministerul Educației și Cercetării</w:t>
                          </w:r>
                        </w:p>
                        <w:p w:rsidR="00BE5905" w:rsidRDefault="00BE5905" w:rsidP="00BE5905">
                          <w:pPr>
                            <w:jc w:val="right"/>
                            <w:rPr>
                              <w:rFonts w:ascii="Helvetica" w:hAnsi="Helvetica" w:cs="Helvetica"/>
                              <w:color w:val="0B2F63"/>
                              <w:sz w:val="24"/>
                              <w:szCs w:val="24"/>
                            </w:rPr>
                          </w:pPr>
                          <w:r>
                            <w:rPr>
                              <w:rFonts w:ascii="Helvetica" w:hAnsi="Helvetica" w:cs="Helvetica"/>
                              <w:color w:val="0B2F63"/>
                              <w:sz w:val="24"/>
                              <w:szCs w:val="24"/>
                            </w:rPr>
                            <w:t xml:space="preserve"> Universitatea “Lucian Blaga” din Sibiu</w:t>
                          </w:r>
                          <w:r>
                            <w:rPr>
                              <w:rFonts w:ascii="Helvetica" w:hAnsi="Helvetica" w:cs="Helvetica"/>
                              <w:color w:val="0B2F63"/>
                              <w:sz w:val="24"/>
                              <w:szCs w:val="24"/>
                            </w:rPr>
                            <w:br/>
                            <w:t xml:space="preserve">Facultatea de Științe Socio-Umane </w:t>
                          </w:r>
                        </w:p>
                        <w:p w:rsidR="00D63611" w:rsidRDefault="00086241">
                          <w:pPr>
                            <w:jc w:val="right"/>
                            <w:textDirection w:val="btLr"/>
                          </w:pPr>
                          <w:r>
                            <w:rPr>
                              <w:rFonts w:ascii="Helvetica Neue" w:eastAsia="Helvetica Neue" w:hAnsi="Helvetica Neue" w:cs="Helvetica Neue"/>
                              <w:color w:val="0B2F63"/>
                              <w:sz w:val="24"/>
                            </w:rPr>
                            <w:br/>
                            <w:t>Facultatea de Științe Socio-Umane</w:t>
                          </w:r>
                        </w:p>
                      </w:txbxContent>
                    </wps:txbx>
                    <wps:bodyPr spcFirstLastPara="1" wrap="square" lIns="0" tIns="0" rIns="0" bIns="0" anchor="t" anchorCtr="0">
                      <a:noAutofit/>
                    </wps:bodyPr>
                  </wps:wsp>
                </a:graphicData>
              </a:graphic>
            </wp:anchor>
          </w:drawing>
        </mc:Choice>
        <mc:Fallback>
          <w:pict>
            <v:rect id="Rectangle 2042812785" o:spid="_x0000_s1026" style="position:absolute;margin-left:275.8pt;margin-top:6.4pt;width:206.45pt;height:41.3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" filled="f" stroked="f">
              <v:textbox inset="0,0,0,0">
                <w:txbxContent>
                  <w:p w:rsidR="00BE5905" w:rsidRDefault="00BE5905" w:rsidP="00BE5905">
                    <w:pPr>
                      <w:jc w:val="right"/>
                      <w:rPr>
                        <w:rFonts w:ascii="Helvetica" w:hAnsi="Helvetica" w:cs="Helvetica"/>
                        <w:b/>
                        <w:color w:val="0B2F63"/>
                        <w:sz w:val="24"/>
                        <w:szCs w:val="24"/>
                      </w:rPr>
                    </w:pPr>
                    <w:r>
                      <w:rPr>
                        <w:rFonts w:ascii="Helvetica" w:hAnsi="Helvetica" w:cs="Helvetica"/>
                        <w:b/>
                        <w:color w:val="0B2F63"/>
                        <w:sz w:val="24"/>
                        <w:szCs w:val="24"/>
                      </w:rPr>
                      <w:t>Ministerul Educației și Cercetării</w:t>
                    </w:r>
                  </w:p>
                  <w:p w:rsidR="00BE5905" w:rsidRDefault="00BE5905" w:rsidP="00BE5905">
                    <w:pPr>
                      <w:jc w:val="right"/>
                      <w:rPr>
                        <w:rFonts w:ascii="Helvetica" w:hAnsi="Helvetica" w:cs="Helvetica"/>
                        <w:color w:val="0B2F63"/>
                        <w:sz w:val="24"/>
                        <w:szCs w:val="24"/>
                      </w:rPr>
                    </w:pPr>
                    <w:r>
                      <w:rPr>
                        <w:rFonts w:ascii="Helvetica" w:hAnsi="Helvetica" w:cs="Helvetica"/>
                        <w:color w:val="0B2F63"/>
                        <w:sz w:val="24"/>
                        <w:szCs w:val="24"/>
                      </w:rPr>
                      <w:t xml:space="preserve"> Universitatea “Lucian Blaga” din Sibiu</w:t>
                    </w:r>
                    <w:r>
                      <w:rPr>
                        <w:rFonts w:ascii="Helvetica" w:hAnsi="Helvetica" w:cs="Helvetica"/>
                        <w:color w:val="0B2F63"/>
                        <w:sz w:val="24"/>
                        <w:szCs w:val="24"/>
                      </w:rPr>
                      <w:br/>
                      <w:t xml:space="preserve">Facultatea de Științe Socio-Umane </w:t>
                    </w:r>
                  </w:p>
                  <w:p w:rsidR="00D63611" w:rsidRDefault="00086241">
                    <w:pPr>
                      <w:jc w:val="right"/>
                      <w:textDirection w:val="btLr"/>
                    </w:pPr>
                    <w:r>
                      <w:rPr>
                        <w:rFonts w:ascii="Helvetica Neue" w:eastAsia="Helvetica Neue" w:hAnsi="Helvetica Neue" w:cs="Helvetica Neue"/>
                        <w:color w:val="0B2F63"/>
                        <w:sz w:val="24"/>
                      </w:rPr>
                      <w:br/>
                      <w:t>Facultatea de Științe Socio-Umane</w:t>
                    </w:r>
                  </w:p>
                </w:txbxContent>
              </v:textbox>
            </v:rec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63611" w:rsidRDefault="00D63611">
    <w:pPr>
      <w:pBdr>
        <w:top w:val="nil"/>
        <w:left w:val="nil"/>
        <w:bottom w:val="nil"/>
        <w:right w:val="nil"/>
        <w:between w:val="nil"/>
      </w:pBdr>
      <w:tabs>
        <w:tab w:val="center" w:pos="4536"/>
        <w:tab w:val="right" w:pos="9072"/>
      </w:tabs>
      <w:rPr>
        <w:color w:val="00000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63611" w:rsidRDefault="00D63611">
    <w:pPr>
      <w:pBdr>
        <w:top w:val="nil"/>
        <w:left w:val="nil"/>
        <w:bottom w:val="nil"/>
        <w:right w:val="nil"/>
        <w:between w:val="nil"/>
      </w:pBdr>
      <w:tabs>
        <w:tab w:val="center" w:pos="4536"/>
        <w:tab w:val="right" w:pos="9072"/>
      </w:tabs>
      <w:rPr>
        <w:color w:val="000000"/>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63611" w:rsidRDefault="005D09A2">
    <w:pPr>
      <w:pBdr>
        <w:bottom w:val="single" w:sz="4" w:space="1" w:color="0B2F63"/>
      </w:pBdr>
      <w:rPr>
        <w:rFonts w:ascii="Helvetica Neue" w:eastAsia="Helvetica Neue" w:hAnsi="Helvetica Neue" w:cs="Helvetica Neue"/>
        <w:b/>
        <w:bCs/>
        <w:color w:val="0B2F63"/>
        <w:sz w:val="14"/>
        <w:szCs w:val="14"/>
      </w:rPr>
    </w:pPr>
    <w:r>
      <w:rPr>
        <w:noProof/>
      </w:rPr>
      <mc:AlternateContent>
        <mc:Choice Requires="wps">
          <w:drawing>
            <wp:anchor distT="0" distB="0" distL="114300" distR="114300" simplePos="0" relativeHeight="251659264" behindDoc="0" locked="0" layoutInCell="1" hidden="0" allowOverlap="1">
              <wp:simplePos x="0" y="0"/>
              <wp:positionH relativeFrom="margin">
                <wp:align>right</wp:align>
              </wp:positionH>
              <wp:positionV relativeFrom="paragraph">
                <wp:posOffset>-145415</wp:posOffset>
              </wp:positionV>
              <wp:extent cx="2821940" cy="619125"/>
              <wp:effectExtent l="0" t="0" r="16510" b="9525"/>
              <wp:wrapNone/>
              <wp:docPr id="2042812786" name="Rectangle 2042812786"/>
              <wp:cNvGraphicFramePr/>
              <a:graphic xmlns:a="http://schemas.openxmlformats.org/drawingml/2006/main">
                <a:graphicData uri="http://schemas.microsoft.com/office/word/2010/wordprocessingShape">
                  <wps:wsp>
                    <wps:cNvSpPr/>
                    <wps:spPr>
                      <a:xfrm>
                        <a:off x="0" y="0"/>
                        <a:ext cx="2821940" cy="619125"/>
                      </a:xfrm>
                      <a:prstGeom prst="rect">
                        <a:avLst/>
                      </a:prstGeom>
                      <a:noFill/>
                      <a:ln>
                        <a:noFill/>
                      </a:ln>
                    </wps:spPr>
                    <wps:txbx>
                      <w:txbxContent>
                        <w:p w:rsidR="00D63611" w:rsidRDefault="00086241">
                          <w:pPr>
                            <w:jc w:val="right"/>
                            <w:textDirection w:val="btLr"/>
                          </w:pPr>
                          <w:bookmarkStart w:id="0" w:name="_GoBack"/>
                          <w:bookmarkEnd w:id="0"/>
                          <w:r>
                            <w:rPr>
                              <w:rFonts w:ascii="Helvetica Neue" w:eastAsia="Helvetica Neue" w:hAnsi="Helvetica Neue" w:cs="Helvetica Neue"/>
                              <w:b/>
                              <w:color w:val="0B2F63"/>
                              <w:sz w:val="24"/>
                            </w:rPr>
                            <w:t>Ministerul Educației și Cercetării</w:t>
                          </w:r>
                        </w:p>
                        <w:p w:rsidR="00D63611" w:rsidRDefault="00086241">
                          <w:pPr>
                            <w:jc w:val="right"/>
                            <w:textDirection w:val="btLr"/>
                          </w:pPr>
                          <w:r>
                            <w:rPr>
                              <w:rFonts w:ascii="Helvetica Neue" w:eastAsia="Helvetica Neue" w:hAnsi="Helvetica Neue" w:cs="Helvetica Neue"/>
                              <w:color w:val="0B2F63"/>
                              <w:sz w:val="24"/>
                            </w:rPr>
                            <w:t xml:space="preserve"> Universitatea “Lucian Blaga” din Sibiu</w:t>
                          </w:r>
                          <w:r>
                            <w:rPr>
                              <w:rFonts w:ascii="Helvetica Neue" w:eastAsia="Helvetica Neue" w:hAnsi="Helvetica Neue" w:cs="Helvetica Neue"/>
                              <w:color w:val="0B2F63"/>
                              <w:sz w:val="24"/>
                            </w:rPr>
                            <w:br/>
                            <w:t>Facultatea de Științe Socio-Umane</w:t>
                          </w:r>
                        </w:p>
                      </w:txbxContent>
                    </wps:txbx>
                    <wps:bodyPr spcFirstLastPara="1"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rect id="Rectangle 2042812786" o:spid="_x0000_s1027" style="position:absolute;margin-left:171pt;margin-top:-11.45pt;width:222.2pt;height:48.75pt;z-index:25165926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" filled="f" stroked="f">
              <v:textbox inset="0,0,0,0">
                <w:txbxContent>
                  <w:p w:rsidR="00D63611" w:rsidRDefault="00086241">
                    <w:pPr>
                      <w:jc w:val="right"/>
                      <w:textDirection w:val="btLr"/>
                    </w:pPr>
                    <w:bookmarkStart w:id="1" w:name="_GoBack"/>
                    <w:bookmarkEnd w:id="1"/>
                    <w:r>
                      <w:rPr>
                        <w:rFonts w:ascii="Helvetica Neue" w:eastAsia="Helvetica Neue" w:hAnsi="Helvetica Neue" w:cs="Helvetica Neue"/>
                        <w:b/>
                        <w:color w:val="0B2F63"/>
                        <w:sz w:val="24"/>
                      </w:rPr>
                      <w:t>Ministerul Educației și Cercetării</w:t>
                    </w:r>
                  </w:p>
                  <w:p w:rsidR="00D63611" w:rsidRDefault="00086241">
                    <w:pPr>
                      <w:jc w:val="right"/>
                      <w:textDirection w:val="btLr"/>
                    </w:pPr>
                    <w:r>
                      <w:rPr>
                        <w:rFonts w:ascii="Helvetica Neue" w:eastAsia="Helvetica Neue" w:hAnsi="Helvetica Neue" w:cs="Helvetica Neue"/>
                        <w:color w:val="0B2F63"/>
                        <w:sz w:val="24"/>
                      </w:rPr>
                      <w:t xml:space="preserve"> Universitatea “Lucian Blaga” din Sibiu</w:t>
                    </w:r>
                    <w:r>
                      <w:rPr>
                        <w:rFonts w:ascii="Helvetica Neue" w:eastAsia="Helvetica Neue" w:hAnsi="Helvetica Neue" w:cs="Helvetica Neue"/>
                        <w:color w:val="0B2F63"/>
                        <w:sz w:val="24"/>
                      </w:rPr>
                      <w:br/>
                      <w:t>Facultatea de Științe Socio-Umane</w:t>
                    </w:r>
                  </w:p>
                </w:txbxContent>
              </v:textbox>
              <w10:wrap anchorx="margin"/>
            </v:rect>
          </w:pict>
        </mc:Fallback>
      </mc:AlternateContent>
    </w:r>
    <w:r w:rsidR="00086241">
      <w:rPr>
        <w:rFonts w:ascii="Helvetica Neue" w:eastAsia="Helvetica Neue" w:hAnsi="Helvetica Neue" w:cs="Helvetica Neue"/>
        <w:b/>
        <w:bCs/>
        <w:noProof/>
        <w:color w:val="0B2F63"/>
        <w:sz w:val="26"/>
        <w:szCs w:val="26"/>
      </w:rPr>
      <w:drawing>
        <wp:inline distT="0" distB="0" distL="0" distR="0">
          <wp:extent cx="2105025" cy="628650"/>
          <wp:effectExtent l="0" t="0" r="0" b="0"/>
          <wp:docPr id="204281279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
                  <a:srcRect/>
                  <a:stretch>
                    <a:fillRect/>
                  </a:stretch>
                </pic:blipFill>
                <pic:spPr>
                  <a:xfrm>
                    <a:off x="0" y="0"/>
                    <a:ext cx="2105025" cy="628650"/>
                  </a:xfrm>
                  <a:prstGeom prst="rect">
                    <a:avLst/>
                  </a:prstGeom>
                  <a:ln/>
                </pic:spPr>
              </pic:pic>
            </a:graphicData>
          </a:graphic>
        </wp:inline>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63611" w:rsidRDefault="00D63611">
    <w:pPr>
      <w:pBdr>
        <w:top w:val="nil"/>
        <w:left w:val="nil"/>
        <w:bottom w:val="nil"/>
        <w:right w:val="nil"/>
        <w:between w:val="nil"/>
      </w:pBdr>
      <w:tabs>
        <w:tab w:val="center" w:pos="4536"/>
        <w:tab w:val="right" w:pos="9072"/>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945617"/>
    <w:multiLevelType w:val="multilevel"/>
    <w:tmpl w:val="F2B494B0"/>
    <w:lvl w:ilvl="0">
      <w:start w:val="3"/>
      <w:numFmt w:val="bullet"/>
      <w:lvlText w:val="-"/>
      <w:lvlJc w:val="left"/>
      <w:pPr>
        <w:ind w:left="720" w:hanging="360"/>
      </w:pPr>
      <w:rPr>
        <w:rFonts w:ascii="Helvetica Neue" w:eastAsia="Helvetica Neue" w:hAnsi="Helvetica Neue" w:cs="Helvetica Neue"/>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2D0F4A42"/>
    <w:multiLevelType w:val="multilevel"/>
    <w:tmpl w:val="1D407602"/>
    <w:lvl w:ilvl="0">
      <w:start w:val="1"/>
      <w:numFmt w:val="decimal"/>
      <w:lvlText w:val="%1."/>
      <w:lvlJc w:val="left"/>
      <w:pPr>
        <w:ind w:left="360" w:hanging="360"/>
      </w:pPr>
    </w:lvl>
    <w:lvl w:ilvl="1">
      <w:start w:val="1"/>
      <w:numFmt w:val="decimal"/>
      <w:lvlText w:val="%1.%2."/>
      <w:lvlJc w:val="left"/>
      <w:pPr>
        <w:ind w:left="720" w:hanging="72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2" w15:restartNumberingAfterBreak="0">
    <w:nsid w:val="42EA57D3"/>
    <w:multiLevelType w:val="multilevel"/>
    <w:tmpl w:val="F1201A48"/>
    <w:lvl w:ilvl="0">
      <w:start w:val="1"/>
      <w:numFmt w:val="decimal"/>
      <w:lvlText w:val="%1."/>
      <w:lvlJc w:val="left"/>
      <w:pPr>
        <w:ind w:left="360" w:hanging="360"/>
      </w:pPr>
    </w:lvl>
    <w:lvl w:ilvl="1">
      <w:start w:val="1"/>
      <w:numFmt w:val="decimal"/>
      <w:lvlText w:val="%1.%2."/>
      <w:lvlJc w:val="left"/>
      <w:pPr>
        <w:ind w:left="792" w:hanging="432"/>
      </w:pPr>
      <w:rPr>
        <w:rFonts w:ascii="Helvetica Neue" w:eastAsia="Helvetica Neue" w:hAnsi="Helvetica Neue" w:cs="Helvetica Neue"/>
        <w:b/>
        <w:bCs/>
        <w:sz w:val="20"/>
        <w:szCs w:val="20"/>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4AD46CBC"/>
    <w:multiLevelType w:val="multilevel"/>
    <w:tmpl w:val="76923C0C"/>
    <w:lvl w:ilvl="0">
      <w:start w:val="1"/>
      <w:numFmt w:val="bullet"/>
      <w:lvlText w:val="●"/>
      <w:lvlJc w:val="left"/>
      <w:pPr>
        <w:ind w:left="288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abstractNumId w:val="1"/>
  </w:num>
  <w:num w:numId="2">
    <w:abstractNumId w:val="2"/>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3611"/>
    <w:rsid w:val="00086241"/>
    <w:rsid w:val="0051014A"/>
    <w:rsid w:val="005D09A2"/>
    <w:rsid w:val="00794D02"/>
    <w:rsid w:val="00BE5905"/>
    <w:rsid w:val="00D6361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30129D66-5E56-4DFA-A57E-A3DBCF9E7A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sz w:val="22"/>
        <w:szCs w:val="22"/>
        <w:lang w:val="ro"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spacing w:before="240" w:after="60"/>
      <w:outlineLvl w:val="0"/>
    </w:pPr>
    <w:rPr>
      <w:rFonts w:ascii="Helvetica Neue" w:eastAsia="Helvetica Neue" w:hAnsi="Helvetica Neue" w:cs="Helvetica Neue"/>
      <w:b/>
      <w:bCs/>
      <w:sz w:val="24"/>
      <w:szCs w:val="24"/>
    </w:rPr>
  </w:style>
  <w:style w:type="paragraph" w:styleId="Heading2">
    <w:name w:val="heading 2"/>
    <w:basedOn w:val="Normal"/>
    <w:next w:val="Normal"/>
    <w:uiPriority w:val="9"/>
    <w:semiHidden/>
    <w:unhideWhenUsed/>
    <w:qFormat/>
    <w:pPr>
      <w:keepNext/>
      <w:keepLines/>
      <w:spacing w:before="360" w:after="80"/>
      <w:outlineLvl w:val="1"/>
    </w:pPr>
    <w:rPr>
      <w:b/>
      <w:bCs/>
      <w:sz w:val="36"/>
      <w:szCs w:val="36"/>
    </w:rPr>
  </w:style>
  <w:style w:type="paragraph" w:styleId="Heading3">
    <w:name w:val="heading 3"/>
    <w:basedOn w:val="Normal"/>
    <w:next w:val="Normal"/>
    <w:uiPriority w:val="9"/>
    <w:semiHidden/>
    <w:unhideWhenUsed/>
    <w:qFormat/>
    <w:pPr>
      <w:keepNext/>
      <w:keepLines/>
      <w:spacing w:before="280" w:after="80"/>
      <w:outlineLvl w:val="2"/>
    </w:pPr>
    <w:rPr>
      <w:b/>
      <w:bCs/>
      <w:sz w:val="28"/>
      <w:szCs w:val="28"/>
    </w:rPr>
  </w:style>
  <w:style w:type="paragraph" w:styleId="Heading4">
    <w:name w:val="heading 4"/>
    <w:basedOn w:val="Normal"/>
    <w:next w:val="Normal"/>
    <w:uiPriority w:val="9"/>
    <w:semiHidden/>
    <w:unhideWhenUsed/>
    <w:qFormat/>
    <w:pPr>
      <w:keepNext/>
      <w:keepLines/>
      <w:spacing w:before="240" w:after="40"/>
      <w:outlineLvl w:val="3"/>
    </w:pPr>
    <w:rPr>
      <w:b/>
      <w:bCs/>
      <w:sz w:val="24"/>
      <w:szCs w:val="24"/>
    </w:rPr>
  </w:style>
  <w:style w:type="paragraph" w:styleId="Heading5">
    <w:name w:val="heading 5"/>
    <w:basedOn w:val="Normal"/>
    <w:next w:val="Normal"/>
    <w:uiPriority w:val="9"/>
    <w:semiHidden/>
    <w:unhideWhenUsed/>
    <w:qFormat/>
    <w:pPr>
      <w:keepNext/>
      <w:keepLines/>
      <w:spacing w:before="220" w:after="40"/>
      <w:outlineLvl w:val="4"/>
    </w:pPr>
    <w:rPr>
      <w:b/>
      <w:bCs/>
    </w:rPr>
  </w:style>
  <w:style w:type="paragraph" w:styleId="Heading6">
    <w:name w:val="heading 6"/>
    <w:basedOn w:val="Normal"/>
    <w:next w:val="Normal"/>
    <w:uiPriority w:val="9"/>
    <w:semiHidden/>
    <w:unhideWhenUsed/>
    <w:qFormat/>
    <w:pPr>
      <w:keepNext/>
      <w:keepLines/>
      <w:spacing w:before="200" w:after="40"/>
      <w:outlineLvl w:val="5"/>
    </w:pPr>
    <w:rPr>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link w:val="TitleChar"/>
    <w:uiPriority w:val="10"/>
    <w:qFormat/>
    <w:pPr>
      <w:jc w:val="center"/>
    </w:pPr>
    <w:rPr>
      <w:rFonts w:ascii="Times New Roman" w:eastAsia="Times New Roman" w:hAnsi="Times New Roman" w:cs="Times New Roman"/>
      <w:b/>
      <w:bCs/>
      <w:color w:val="000000"/>
      <w:sz w:val="34"/>
      <w:szCs w:val="34"/>
    </w:rPr>
  </w:style>
  <w:style w:type="character" w:styleId="Hyperlink">
    <w:name w:val="Hyperlink"/>
    <w:uiPriority w:val="99"/>
    <w:rsid w:val="0090752D"/>
    <w:rPr>
      <w:rFonts w:ascii="Helvetica" w:hAnsi="Helvetica"/>
      <w:color w:val="0000FF"/>
      <w:sz w:val="24"/>
      <w:u w:val="single"/>
    </w:rPr>
  </w:style>
  <w:style w:type="character" w:customStyle="1" w:styleId="Heading1Char">
    <w:name w:val="Heading 1 Char"/>
    <w:basedOn w:val="DefaultParagraphFont"/>
    <w:link w:val="Heading1"/>
    <w:uiPriority w:val="9"/>
    <w:rsid w:val="00F0759A"/>
    <w:rPr>
      <w:rFonts w:ascii="Helvetica" w:eastAsia="Times New Roman" w:hAnsi="Helvetica" w:cs="Times New Roman"/>
      <w:b/>
      <w:bCs/>
      <w:kern w:val="32"/>
      <w:sz w:val="24"/>
      <w:szCs w:val="32"/>
    </w:rPr>
  </w:style>
  <w:style w:type="paragraph" w:styleId="ListParagraph">
    <w:name w:val="List Paragraph"/>
    <w:basedOn w:val="Normal"/>
    <w:uiPriority w:val="34"/>
    <w:qFormat/>
    <w:rsid w:val="00F0759A"/>
    <w:pPr>
      <w:ind w:left="720"/>
      <w:contextualSpacing/>
    </w:pPr>
  </w:style>
  <w:style w:type="paragraph" w:styleId="Footer">
    <w:name w:val="footer"/>
    <w:basedOn w:val="Normal"/>
    <w:link w:val="FooterChar"/>
    <w:uiPriority w:val="99"/>
    <w:unhideWhenUsed/>
    <w:rsid w:val="00F0759A"/>
    <w:pPr>
      <w:tabs>
        <w:tab w:val="center" w:pos="4680"/>
        <w:tab w:val="right" w:pos="9360"/>
      </w:tabs>
    </w:pPr>
    <w:rPr>
      <w:rFonts w:cs="Times New Roman"/>
      <w:lang w:val="en-US"/>
    </w:rPr>
  </w:style>
  <w:style w:type="character" w:customStyle="1" w:styleId="FooterChar">
    <w:name w:val="Footer Char"/>
    <w:basedOn w:val="DefaultParagraphFont"/>
    <w:link w:val="Footer"/>
    <w:uiPriority w:val="99"/>
    <w:rsid w:val="00F0759A"/>
    <w:rPr>
      <w:rFonts w:ascii="Calibri" w:eastAsia="Calibri" w:hAnsi="Calibri" w:cs="Times New Roman"/>
      <w:lang w:val="en-US"/>
    </w:rPr>
  </w:style>
  <w:style w:type="character" w:customStyle="1" w:styleId="TitleChar">
    <w:name w:val="Title Char"/>
    <w:basedOn w:val="DefaultParagraphFont"/>
    <w:link w:val="Title"/>
    <w:rsid w:val="00F0759A"/>
    <w:rPr>
      <w:rFonts w:ascii="Times New Roman" w:eastAsia="Times New Roman" w:hAnsi="Times New Roman" w:cs="Times New Roman"/>
      <w:b/>
      <w:color w:val="000000"/>
      <w:sz w:val="34"/>
      <w:szCs w:val="20"/>
      <w:lang w:eastAsia="en-GB"/>
    </w:rPr>
  </w:style>
  <w:style w:type="paragraph" w:styleId="FootnoteText">
    <w:name w:val="footnote text"/>
    <w:basedOn w:val="Normal"/>
    <w:link w:val="FootnoteTextChar"/>
    <w:uiPriority w:val="99"/>
    <w:semiHidden/>
    <w:unhideWhenUsed/>
    <w:rsid w:val="00F0759A"/>
    <w:rPr>
      <w:sz w:val="20"/>
      <w:szCs w:val="20"/>
    </w:rPr>
  </w:style>
  <w:style w:type="character" w:customStyle="1" w:styleId="FootnoteTextChar">
    <w:name w:val="Footnote Text Char"/>
    <w:basedOn w:val="DefaultParagraphFont"/>
    <w:link w:val="FootnoteText"/>
    <w:uiPriority w:val="99"/>
    <w:semiHidden/>
    <w:rsid w:val="00F0759A"/>
    <w:rPr>
      <w:sz w:val="20"/>
      <w:szCs w:val="20"/>
    </w:rPr>
  </w:style>
  <w:style w:type="character" w:styleId="FootnoteReference">
    <w:name w:val="footnote reference"/>
    <w:basedOn w:val="DefaultParagraphFont"/>
    <w:uiPriority w:val="99"/>
    <w:semiHidden/>
    <w:unhideWhenUsed/>
    <w:rsid w:val="00F0759A"/>
    <w:rPr>
      <w:vertAlign w:val="superscript"/>
    </w:rPr>
  </w:style>
  <w:style w:type="paragraph" w:styleId="Header">
    <w:name w:val="header"/>
    <w:basedOn w:val="Normal"/>
    <w:link w:val="HeaderChar"/>
    <w:uiPriority w:val="99"/>
    <w:unhideWhenUsed/>
    <w:rsid w:val="008743E3"/>
    <w:pPr>
      <w:tabs>
        <w:tab w:val="center" w:pos="4536"/>
        <w:tab w:val="right" w:pos="9072"/>
      </w:tabs>
    </w:pPr>
  </w:style>
  <w:style w:type="character" w:customStyle="1" w:styleId="HeaderChar">
    <w:name w:val="Header Char"/>
    <w:basedOn w:val="DefaultParagraphFont"/>
    <w:link w:val="Header"/>
    <w:uiPriority w:val="99"/>
    <w:rsid w:val="008743E3"/>
  </w:style>
  <w:style w:type="paragraph" w:styleId="EndnoteText">
    <w:name w:val="endnote text"/>
    <w:basedOn w:val="Normal"/>
    <w:link w:val="EndnoteTextChar"/>
    <w:semiHidden/>
    <w:rsid w:val="008428FD"/>
    <w:rPr>
      <w:rFonts w:ascii="Times New Roman" w:eastAsia="Times New Roman" w:hAnsi="Times New Roman" w:cs="Times New Roman"/>
      <w:sz w:val="20"/>
      <w:szCs w:val="20"/>
      <w:lang w:eastAsia="ro-RO"/>
    </w:rPr>
  </w:style>
  <w:style w:type="character" w:customStyle="1" w:styleId="EndnoteTextChar">
    <w:name w:val="Endnote Text Char"/>
    <w:basedOn w:val="DefaultParagraphFont"/>
    <w:link w:val="EndnoteText"/>
    <w:semiHidden/>
    <w:rsid w:val="008428FD"/>
    <w:rPr>
      <w:rFonts w:ascii="Times New Roman" w:eastAsia="Times New Roman" w:hAnsi="Times New Roman" w:cs="Times New Roman"/>
      <w:sz w:val="20"/>
      <w:szCs w:val="20"/>
      <w:lang w:eastAsia="ro-RO"/>
    </w:rPr>
  </w:style>
  <w:style w:type="character" w:styleId="EndnoteReference">
    <w:name w:val="endnote reference"/>
    <w:semiHidden/>
    <w:rsid w:val="008428FD"/>
    <w:rPr>
      <w:vertAlign w:val="superscript"/>
    </w:rPr>
  </w:style>
  <w:style w:type="table" w:styleId="TableGrid">
    <w:name w:val="Table Grid"/>
    <w:basedOn w:val="TableNormal"/>
    <w:uiPriority w:val="39"/>
    <w:rsid w:val="008428F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Indent">
    <w:name w:val="Body Text Indent"/>
    <w:basedOn w:val="Normal"/>
    <w:link w:val="BodyTextIndentChar"/>
    <w:semiHidden/>
    <w:rsid w:val="006B5693"/>
    <w:pPr>
      <w:widowControl w:val="0"/>
      <w:suppressAutoHyphens/>
    </w:pPr>
    <w:rPr>
      <w:rFonts w:eastAsia="Times New Roman" w:cs="Times New Roman"/>
      <w:szCs w:val="24"/>
    </w:rPr>
  </w:style>
  <w:style w:type="character" w:customStyle="1" w:styleId="BodyTextIndentChar">
    <w:name w:val="Body Text Indent Char"/>
    <w:basedOn w:val="DefaultParagraphFont"/>
    <w:link w:val="BodyTextIndent"/>
    <w:semiHidden/>
    <w:rsid w:val="006B5693"/>
    <w:rPr>
      <w:rFonts w:ascii="Calibri" w:eastAsia="Times New Roman" w:hAnsi="Calibri" w:cs="Times New Roman"/>
      <w:szCs w:val="24"/>
    </w:rPr>
  </w:style>
  <w:style w:type="character" w:styleId="UnresolvedMention">
    <w:name w:val="Unresolved Mention"/>
    <w:basedOn w:val="DefaultParagraphFont"/>
    <w:uiPriority w:val="99"/>
    <w:semiHidden/>
    <w:unhideWhenUsed/>
    <w:rsid w:val="00767569"/>
    <w:rPr>
      <w:color w:val="605E5C"/>
      <w:shd w:val="clear" w:color="auto" w:fill="E1DFDD"/>
    </w:rPr>
  </w:style>
  <w:style w:type="character" w:styleId="FollowedHyperlink">
    <w:name w:val="FollowedHyperlink"/>
    <w:basedOn w:val="DefaultParagraphFont"/>
    <w:uiPriority w:val="99"/>
    <w:semiHidden/>
    <w:unhideWhenUsed/>
    <w:rsid w:val="009D09C4"/>
    <w:rPr>
      <w:color w:val="954F72" w:themeColor="followedHyperlink"/>
      <w:u w:val="single"/>
    </w:rPr>
  </w:style>
  <w:style w:type="character" w:styleId="PlaceholderText">
    <w:name w:val="Placeholder Text"/>
    <w:basedOn w:val="DefaultParagraphFont"/>
    <w:uiPriority w:val="99"/>
    <w:semiHidden/>
    <w:rsid w:val="00560199"/>
    <w:rPr>
      <w:color w:val="808080"/>
    </w:rPr>
  </w:style>
  <w:style w:type="paragraph" w:styleId="Subtitle">
    <w:name w:val="Subtitle"/>
    <w:basedOn w:val="Normal"/>
    <w:next w:val="Normal"/>
    <w:uiPriority w:val="11"/>
    <w:qFormat/>
    <w:pPr>
      <w:keepNext/>
      <w:keepLines/>
      <w:spacing w:before="360" w:after="80"/>
    </w:pPr>
    <w:rPr>
      <w:rFonts w:ascii="Georgia" w:eastAsia="Georgia" w:hAnsi="Georgia" w:cs="Georgia"/>
      <w:i/>
      <w:iCs/>
      <w:color w:val="666666"/>
      <w:sz w:val="48"/>
      <w:szCs w:val="48"/>
    </w:rPr>
  </w:style>
  <w:style w:type="table" w:customStyle="1" w:styleId="a">
    <w:basedOn w:val="TableNormal"/>
    <w:tblPr>
      <w:tblStyleRowBandSize w:val="1"/>
      <w:tblStyleColBandSize w:val="1"/>
      <w:tblCellMar>
        <w:left w:w="28" w:type="dxa"/>
        <w:right w:w="28" w:type="dxa"/>
      </w:tblCellMar>
    </w:tblPr>
  </w:style>
  <w:style w:type="table" w:customStyle="1" w:styleId="a0">
    <w:basedOn w:val="TableNormal"/>
    <w:tblPr>
      <w:tblStyleRowBandSize w:val="1"/>
      <w:tblStyleColBandSize w:val="1"/>
      <w:tblCellMar>
        <w:left w:w="28" w:type="dxa"/>
        <w:right w:w="28"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top w:w="15" w:type="dxa"/>
        <w:left w:w="15" w:type="dxa"/>
        <w:bottom w:w="15" w:type="dxa"/>
        <w:right w:w="15" w:type="dxa"/>
      </w:tblCellMar>
    </w:tblPr>
  </w:style>
  <w:style w:type="table" w:customStyle="1" w:styleId="a5">
    <w:basedOn w:val="TableNormal"/>
    <w:tblPr>
      <w:tblStyleRowBandSize w:val="1"/>
      <w:tblStyleColBandSize w:val="1"/>
      <w:tblCellMar>
        <w:left w:w="115" w:type="dxa"/>
        <w:right w:w="115" w:type="dxa"/>
      </w:tblCellMar>
    </w:tblPr>
  </w:style>
  <w:style w:type="table" w:customStyle="1" w:styleId="a6">
    <w:basedOn w:val="TableNormal"/>
    <w:tblPr>
      <w:tblStyleRowBandSize w:val="1"/>
      <w:tblStyleColBandSize w:val="1"/>
      <w:tblCellMar>
        <w:left w:w="115" w:type="dxa"/>
        <w:right w:w="115" w:type="dxa"/>
      </w:tblCellMar>
    </w:tblPr>
  </w:style>
  <w:style w:type="table" w:customStyle="1" w:styleId="a7">
    <w:basedOn w:val="TableNormal"/>
    <w:tblPr>
      <w:tblStyleRowBandSize w:val="1"/>
      <w:tblStyleColBandSize w:val="1"/>
      <w:tblCellMar>
        <w:left w:w="115" w:type="dxa"/>
        <w:right w:w="115" w:type="dxa"/>
      </w:tblCellMar>
    </w:tblPr>
  </w:style>
  <w:style w:type="table" w:customStyle="1" w:styleId="a8">
    <w:basedOn w:val="TableNormal"/>
    <w:tblPr>
      <w:tblStyleRowBandSize w:val="1"/>
      <w:tblStyleColBandSize w:val="1"/>
      <w:tblCellMar>
        <w:left w:w="115" w:type="dxa"/>
        <w:right w:w="115" w:type="dxa"/>
      </w:tblCellMar>
    </w:tblPr>
  </w:style>
  <w:style w:type="table" w:customStyle="1" w:styleId="a9">
    <w:basedOn w:val="TableNormal"/>
    <w:tblPr>
      <w:tblStyleRowBandSize w:val="1"/>
      <w:tblStyleColBandSize w:val="1"/>
    </w:tblPr>
  </w:style>
  <w:style w:type="table" w:customStyle="1" w:styleId="aa">
    <w:basedOn w:val="TableNormal"/>
    <w:tblPr>
      <w:tblStyleRowBandSize w:val="1"/>
      <w:tblStyleColBandSize w:val="1"/>
      <w:tblCellMar>
        <w:left w:w="115" w:type="dxa"/>
        <w:right w:w="115" w:type="dxa"/>
      </w:tblCellMar>
    </w:tblPr>
  </w:style>
  <w:style w:type="table" w:customStyle="1" w:styleId="ab">
    <w:basedOn w:val="TableNormal"/>
    <w:tblPr>
      <w:tblStyleRowBandSize w:val="1"/>
      <w:tblStyleColBandSize w:val="1"/>
      <w:tblCellMar>
        <w:left w:w="120" w:type="dxa"/>
        <w:right w:w="12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6342479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eader" Target="header5.xml"/><Relationship Id="rId3" Type="http://schemas.openxmlformats.org/officeDocument/2006/relationships/styles" Target="styles.xml"/><Relationship Id="rId21" Type="http://schemas.openxmlformats.org/officeDocument/2006/relationships/header" Target="header6.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3.jpg"/><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footer" Target="foot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2.png"/><Relationship Id="rId22" Type="http://schemas.openxmlformats.org/officeDocument/2006/relationships/footer" Target="footer6.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notes.xml.rels><?xml version="1.0" encoding="UTF-8" standalone="yes"?>
<Relationships xmlns="http://schemas.openxmlformats.org/package/2006/relationships"><Relationship Id="rId1" Type="http://schemas.openxmlformats.org/officeDocument/2006/relationships/hyperlink" Target="https://www.aracis.ro/ghiduri/"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ă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kmW2Zb4vWH2bQmqtNEXJn79ZZRQ==">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8</Pages>
  <Words>2144</Words>
  <Characters>12223</Characters>
  <Application>Microsoft Office Word</Application>
  <DocSecurity>0</DocSecurity>
  <Lines>101</Lines>
  <Paragraphs>28</Paragraphs>
  <ScaleCrop>false</ScaleCrop>
  <Company/>
  <LinksUpToDate>false</LinksUpToDate>
  <CharactersWithSpaces>14339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PASCU RADU VASILE</dc:creator>
  <cp:lastModifiedBy>Raluca Sutu</cp:lastModifiedBy>
  <cp:revision>4</cp:revision>
  <dcterms:created xsi:type="dcterms:W3CDTF">2025-10-03T21:21:00Z</dcterms:created>
  <dcterms:modified xsi:type="dcterms:W3CDTF">2025-12-02T13:37:00Z</dcterms:modified>
</cp:coreProperties>
</file>